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4" w:rsidRPr="000C04DB" w:rsidRDefault="00EE5544" w:rsidP="00581B47">
      <w:pPr>
        <w:jc w:val="right"/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Сергей Мазур</w:t>
      </w:r>
    </w:p>
    <w:p w:rsidR="00EE5544" w:rsidRPr="000C04DB" w:rsidRDefault="00EE5544" w:rsidP="00570FC2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Тезисы к семинару 31 мая «Проблемы гуманитарного знания и внеинституциональное образование»</w:t>
      </w:r>
    </w:p>
    <w:p w:rsidR="00EE5544" w:rsidRPr="000C04DB" w:rsidRDefault="00EE5544" w:rsidP="005E46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4DB">
        <w:rPr>
          <w:rFonts w:ascii="Times New Roman" w:hAnsi="Times New Roman"/>
          <w:b/>
          <w:sz w:val="28"/>
          <w:szCs w:val="28"/>
          <w:lang w:val="ru-RU"/>
        </w:rPr>
        <w:t>Диалогичность гуманитарного знания и проблемы детской литературы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Речь идет не о гуманитарном знании вообще, о функциях гуманитарного знания в конкретном, исторически сложившемся обществе Латвии.</w:t>
      </w:r>
    </w:p>
    <w:p w:rsidR="00EE5544" w:rsidRPr="000C04DB" w:rsidRDefault="00EE5544" w:rsidP="00846779">
      <w:pPr>
        <w:ind w:firstLine="720"/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Мы придерживаемся взгляда на то, что гуманитарное знание лежит в основании гуманитарной культуры.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 xml:space="preserve">Как мы помним, гуманитарная культура возникает в эпоху Ренессанса как новая практика образования – </w:t>
      </w:r>
      <w:r w:rsidRPr="000C04DB">
        <w:rPr>
          <w:rFonts w:ascii="Times New Roman" w:hAnsi="Times New Roman"/>
          <w:lang w:val="lv-LV"/>
        </w:rPr>
        <w:t>studia humanitatis</w:t>
      </w:r>
      <w:r w:rsidRPr="000C04DB">
        <w:rPr>
          <w:rFonts w:ascii="Times New Roman" w:hAnsi="Times New Roman"/>
          <w:lang w:val="ru-RU"/>
        </w:rPr>
        <w:t xml:space="preserve">. Изначально </w:t>
      </w:r>
      <w:r w:rsidRPr="000C04DB">
        <w:rPr>
          <w:rFonts w:ascii="Times New Roman" w:hAnsi="Times New Roman"/>
          <w:lang w:val="lv-LV"/>
        </w:rPr>
        <w:t>studia humanitatis</w:t>
      </w:r>
      <w:r w:rsidRPr="000C04DB">
        <w:rPr>
          <w:rFonts w:ascii="Times New Roman" w:hAnsi="Times New Roman"/>
          <w:lang w:val="ru-RU"/>
        </w:rPr>
        <w:t xml:space="preserve"> прирастала поэзией,  филологией, </w:t>
      </w:r>
      <w:r w:rsidRPr="000C04DB">
        <w:rPr>
          <w:rFonts w:ascii="Times New Roman" w:hAnsi="Times New Roman"/>
        </w:rPr>
        <w:t>p</w:t>
      </w:r>
      <w:r w:rsidRPr="000C04DB">
        <w:rPr>
          <w:rFonts w:ascii="Times New Roman" w:hAnsi="Times New Roman"/>
          <w:lang w:val="ru-RU"/>
        </w:rPr>
        <w:t xml:space="preserve">иторикой, историей, философией. Это было основой нового образования, противоположного старой «школьной» </w:t>
      </w:r>
      <w:r w:rsidRPr="000C04DB">
        <w:rPr>
          <w:rFonts w:ascii="Times New Roman" w:hAnsi="Times New Roman"/>
          <w:lang w:val="lv-LV"/>
        </w:rPr>
        <w:t xml:space="preserve">scientia. </w:t>
      </w:r>
      <w:r w:rsidRPr="000C04DB">
        <w:rPr>
          <w:rFonts w:ascii="Times New Roman" w:hAnsi="Times New Roman"/>
          <w:lang w:val="ru-RU"/>
        </w:rPr>
        <w:t xml:space="preserve">Интенция нового образования состояла в узнавании себя в другом, в инобытии другого, например, человека другой культуры или эпохи, одним словом – другого мышления и способа жизни. Назначение человека в идее </w:t>
      </w:r>
      <w:r w:rsidRPr="000C04DB">
        <w:rPr>
          <w:rFonts w:ascii="Times New Roman" w:hAnsi="Times New Roman"/>
          <w:lang w:val="lv-LV"/>
        </w:rPr>
        <w:t>humanitas</w:t>
      </w:r>
      <w:r w:rsidRPr="000C04DB">
        <w:rPr>
          <w:rFonts w:ascii="Times New Roman" w:hAnsi="Times New Roman"/>
          <w:lang w:val="ru-RU"/>
        </w:rPr>
        <w:t xml:space="preserve"> реализовывалось не только в том, чтобы преследовать свои личные цели, но и в чем-то большем – в создании общественной жизни. </w:t>
      </w:r>
      <w:r w:rsidRPr="000C04DB">
        <w:rPr>
          <w:rFonts w:ascii="Times New Roman" w:hAnsi="Times New Roman"/>
          <w:lang w:val="ru-RU"/>
        </w:rPr>
        <w:br/>
        <w:t xml:space="preserve"> </w:t>
      </w:r>
      <w:r w:rsidRPr="000C04DB">
        <w:rPr>
          <w:rFonts w:ascii="Times New Roman" w:hAnsi="Times New Roman"/>
          <w:lang w:val="ru-RU"/>
        </w:rPr>
        <w:tab/>
        <w:t>Спустя полтысячелетия представления о гуманитарной культуре, кажется, не претерпели значительных изменений. Как и несколько столетий тому назад, новые культуры начинаются с поэтического слова, с поэтического мышления. Собственное чувство языка дает человеку право, как в книге Бытия, называть вещи своими именами и, следовательно, позволяет быть вменяемым и по отношению к своим делам и поступкам. Взаимосвязь, взаимообусловленность образования и культуры, таким образом, представляется непременной предпосылкой для сохранения и развития культурных общностей, в том числе и существующих вне границ национальных государств.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Нынешние институциональные формы образования – это социальные институты-посредники – порождения административно-правовой системы, окончательно сложившейся в ХХ</w:t>
      </w:r>
      <w:r w:rsidRPr="000C04DB">
        <w:rPr>
          <w:rFonts w:ascii="Times New Roman" w:hAnsi="Times New Roman"/>
          <w:lang w:val="lv-LV"/>
        </w:rPr>
        <w:t>I</w:t>
      </w:r>
      <w:r w:rsidRPr="000C04DB">
        <w:rPr>
          <w:rFonts w:ascii="Times New Roman" w:hAnsi="Times New Roman"/>
          <w:lang w:val="ru-RU"/>
        </w:rPr>
        <w:t xml:space="preserve"> веке. Не они (институты-посредники), а автономные сообщества способны к созданию нового образования – </w:t>
      </w:r>
      <w:r w:rsidRPr="000C04DB">
        <w:rPr>
          <w:rFonts w:ascii="Times New Roman" w:hAnsi="Times New Roman"/>
          <w:lang w:val="lv-LV"/>
        </w:rPr>
        <w:t>studia humanitatis</w:t>
      </w:r>
      <w:r w:rsidRPr="000C04DB">
        <w:rPr>
          <w:rFonts w:ascii="Times New Roman" w:hAnsi="Times New Roman"/>
          <w:lang w:val="ru-RU"/>
        </w:rPr>
        <w:t xml:space="preserve">. 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Пресловутая проблема «государственного заказа» – это вопрос воздействия вторичных факторов (административной системы) на социум. Административные механизмы не создают гуманитарную культуру, это не есть задача (властного, чиновничьего) аппарата. Решение задач создания культурного канона, сохранения идентичностей и проч., столь же чуждо гуманитарному мышлению (любому мышлению) как и любая деятельность, находящаяся вне сферы оснований.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 xml:space="preserve">Гуманитарное знание может выполнять социальные функции. 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Гуманитарную культуру формирует не государство, а те или иные сообщества.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 xml:space="preserve">Диалогичность – это один из наиболее заметных аспектов гуманитарного знания в публичном дискурсе.  Она, согласно того же самого дискурса, проявляется в способности понимания и взаимопонимания субъектов культуры, способности к формированию общественной жизни. 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 xml:space="preserve">Пафосное отношение к миссии диалога в обществе можно встретить в очень многих текстах постсоветского периода, в том числе и на Гуманитарном семинаре в Риге. Так в </w:t>
      </w:r>
      <w:r w:rsidRPr="000C04DB">
        <w:rPr>
          <w:rFonts w:ascii="Times New Roman" w:hAnsi="Times New Roman"/>
          <w:lang w:val="lv-LV"/>
        </w:rPr>
        <w:t>IV</w:t>
      </w:r>
      <w:r w:rsidRPr="000C04DB">
        <w:rPr>
          <w:rFonts w:ascii="Times New Roman" w:hAnsi="Times New Roman"/>
          <w:lang w:val="ru-RU"/>
        </w:rPr>
        <w:t xml:space="preserve"> номере Альманаха «Русский мир и Латвия: Диалог культур» (Рига, </w:t>
      </w:r>
      <w:smartTag w:uri="urn:schemas-microsoft-com:office:smarttags" w:element="metricconverter">
        <w:smartTagPr>
          <w:attr w:name="ProductID" w:val="2006 г"/>
        </w:smartTagPr>
        <w:r w:rsidRPr="000C04DB">
          <w:rPr>
            <w:rFonts w:ascii="Times New Roman" w:hAnsi="Times New Roman"/>
            <w:lang w:val="ru-RU"/>
          </w:rPr>
          <w:t>2006 г</w:t>
        </w:r>
      </w:smartTag>
      <w:r w:rsidRPr="000C04DB">
        <w:rPr>
          <w:rFonts w:ascii="Times New Roman" w:hAnsi="Times New Roman"/>
          <w:lang w:val="ru-RU"/>
        </w:rPr>
        <w:t xml:space="preserve">.) в публикации выступления российского философа Анатолия Ахутина «Философская концепция диалога культур» (с. 7-16) выражено несколько общих положений, характерных для данного подхода. </w:t>
      </w:r>
      <w:r w:rsidRPr="000C04DB">
        <w:rPr>
          <w:rFonts w:ascii="Times New Roman" w:hAnsi="Times New Roman"/>
          <w:lang w:val="ru-RU"/>
        </w:rPr>
        <w:br/>
        <w:t xml:space="preserve"> </w:t>
      </w:r>
      <w:r w:rsidRPr="000C04DB">
        <w:rPr>
          <w:rFonts w:ascii="Times New Roman" w:hAnsi="Times New Roman"/>
          <w:lang w:val="ru-RU"/>
        </w:rPr>
        <w:tab/>
        <w:t>1. «Культура, – согласно А. Ахутину, – существует только на границе с другой культурой. И это значит, что только здесь мы выходим в измерение, которое может быть названо культурным. Если, напротив, культура оборачивается в самоизолирующее, самосохраняющее, то она вырождается в монологичное, в моноцентричное внекультурное явление».</w:t>
      </w:r>
      <w:r w:rsidRPr="000C04DB">
        <w:rPr>
          <w:rFonts w:ascii="Times New Roman" w:hAnsi="Times New Roman"/>
          <w:lang w:val="ru-RU"/>
        </w:rPr>
        <w:br/>
        <w:t xml:space="preserve"> </w:t>
      </w:r>
      <w:r w:rsidRPr="000C04DB">
        <w:rPr>
          <w:rFonts w:ascii="Times New Roman" w:hAnsi="Times New Roman"/>
          <w:lang w:val="ru-RU"/>
        </w:rPr>
        <w:tab/>
        <w:t>2. «Для цивилизации, чтобы существующая общность приобрела характер культуры в том смысле, о котором говорит Библер, необходимо, чтобы идея человечности, как и идея мира, как и идея Бога, идея мышления были не просто ей сформулированы и чтобы она не просто было носителем этой идеи, они должны обладать еще одним качеством обращенности, как бы посланности другим».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Социальное измерение гуманитарное знание получает в том случае, если удается общие положения соотнести с наличной ситуацией в конкретной социокультурной общности. Само действие соотнесения требует аналитической картины, ответов на вопросы: что есть, что происходит, как гуманитарное знание в данной ситуации может формировать гуманитарную культуру.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Обращенность культуры к другим (общее положение А. Ахутина) как свойство культуры, с одной стороны, и конкретная социальная диалогическая задача, связанная с необходимостью приобщения молодежи к традициям русской культуры, с другой стороны.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Русская культура литературоцентрична.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 xml:space="preserve">В марте-апреле </w:t>
      </w:r>
      <w:smartTag w:uri="urn:schemas-microsoft-com:office:smarttags" w:element="metricconverter">
        <w:smartTagPr>
          <w:attr w:name="ProductID" w:val="2012 г"/>
        </w:smartTagPr>
        <w:r w:rsidRPr="000C04DB">
          <w:rPr>
            <w:rFonts w:ascii="Times New Roman" w:hAnsi="Times New Roman"/>
            <w:lang w:val="ru-RU"/>
          </w:rPr>
          <w:t>2012 г</w:t>
        </w:r>
      </w:smartTag>
      <w:r w:rsidRPr="000C04DB">
        <w:rPr>
          <w:rFonts w:ascii="Times New Roman" w:hAnsi="Times New Roman"/>
          <w:lang w:val="ru-RU"/>
        </w:rPr>
        <w:t>. было проведено публицистическое исследование, которое включало опрос учащихся Рижской средней школы, работающей по программе национальных меньшинств, интервью с некоторыми преподавателями русского языка и литературы, интервью с библиотекарями рижский школ (и одной московской школы – Пушкинского лицея), библиотекарями детских отделений городских библиотек,  интервью у продавцов книжных отделов в коммерческих сетях.</w:t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  <w:t>На основе проведенного публицистического исследования его участниками были сформулированы следующие вопросы: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 xml:space="preserve">Способствует ли изучение литературы в школе диалогу культур в Латвии, если респондентами (с 4 по 12 класс) только один раз (в 8-м классе) упомянута «Рассказы о цветах» Анны Саксе, как пример латышской литературы, с которой знакомы школьники? 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Если современная либеральная традиция не ставит задачи приобщения молодежи к культуре через литературу, предпочитая индивидуальный выбор, то что (или кто) способно выполнять данную функцию?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Сегодня центрами (детского, молодежного) чтения не является ни школа, ни библиотека, а книжные отделы в коммерческих сетях. Как должно быть организовано детское (молодежное) чтение в условиях отсутствия единой системы распределения?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Западная модель подачи текста существенно отличается от советской модели. Изменился стандарт подачи текста в книге. Каким последствиям это привело?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Писатели, переводчики литературы в советское время были носителями идей «диалога культур». О чем говорит тот факт, что в анкете нет ни одного ответа на вопрос: кого вы знаете из русских писателей Латвии?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Результаты анкетирования дают возможность предположить, что через культуру современная молодежь становится космополитичной. Что способно изменить ситуацию?</w:t>
      </w:r>
    </w:p>
    <w:p w:rsidR="00EE5544" w:rsidRPr="000C04DB" w:rsidRDefault="00EE5544" w:rsidP="00F165CF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Западная модель приобщения молодежи через культуру и образование тупиковая. Можно ли предложить другую, «работающую» модель?</w:t>
      </w:r>
    </w:p>
    <w:p w:rsidR="00EE5544" w:rsidRPr="000C04DB" w:rsidRDefault="00EE5544" w:rsidP="0039059A">
      <w:pPr>
        <w:pStyle w:val="ListParagraph"/>
        <w:rPr>
          <w:rFonts w:ascii="Times New Roman" w:hAnsi="Times New Roman"/>
          <w:lang w:val="ru-RU"/>
        </w:rPr>
      </w:pPr>
    </w:p>
    <w:p w:rsidR="00EE5544" w:rsidRPr="000C04DB" w:rsidRDefault="00EE5544" w:rsidP="0039059A">
      <w:pPr>
        <w:ind w:firstLine="360"/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>Таким образом, проблема диалогичности гуманитарного знания имеет свое социальное измерение в Латвии. Диалог станет возможным в том случае, если будет построен процесс приобщения  молодежи к русской культуре через образование.</w:t>
      </w:r>
      <w:bookmarkStart w:id="0" w:name="_GoBack"/>
      <w:bookmarkEnd w:id="0"/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</w:r>
    </w:p>
    <w:p w:rsidR="00EE5544" w:rsidRPr="000C04DB" w:rsidRDefault="00EE5544" w:rsidP="005E4649">
      <w:pPr>
        <w:rPr>
          <w:rFonts w:ascii="Times New Roman" w:hAnsi="Times New Roman"/>
          <w:lang w:val="ru-RU"/>
        </w:rPr>
      </w:pPr>
      <w:r w:rsidRPr="000C04DB">
        <w:rPr>
          <w:rFonts w:ascii="Times New Roman" w:hAnsi="Times New Roman"/>
          <w:lang w:val="ru-RU"/>
        </w:rPr>
        <w:tab/>
      </w:r>
    </w:p>
    <w:sectPr w:rsidR="00EE5544" w:rsidRPr="000C04DB" w:rsidSect="009B1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5F9"/>
    <w:multiLevelType w:val="hybridMultilevel"/>
    <w:tmpl w:val="55CA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15F81"/>
    <w:multiLevelType w:val="hybridMultilevel"/>
    <w:tmpl w:val="92B6C134"/>
    <w:lvl w:ilvl="0" w:tplc="07EC4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806"/>
    <w:rsid w:val="000756AB"/>
    <w:rsid w:val="000B68C9"/>
    <w:rsid w:val="000C04DB"/>
    <w:rsid w:val="001934F0"/>
    <w:rsid w:val="002B4362"/>
    <w:rsid w:val="0039059A"/>
    <w:rsid w:val="004616A5"/>
    <w:rsid w:val="004C2656"/>
    <w:rsid w:val="00570FC2"/>
    <w:rsid w:val="00573FD7"/>
    <w:rsid w:val="00581B47"/>
    <w:rsid w:val="005E4649"/>
    <w:rsid w:val="0062633D"/>
    <w:rsid w:val="00650B53"/>
    <w:rsid w:val="006C29F7"/>
    <w:rsid w:val="006E0114"/>
    <w:rsid w:val="006F78C9"/>
    <w:rsid w:val="007C28B5"/>
    <w:rsid w:val="00846779"/>
    <w:rsid w:val="00910543"/>
    <w:rsid w:val="0094452A"/>
    <w:rsid w:val="00982E6A"/>
    <w:rsid w:val="009A6D93"/>
    <w:rsid w:val="009B16B7"/>
    <w:rsid w:val="009F562A"/>
    <w:rsid w:val="00A54850"/>
    <w:rsid w:val="00B30E0B"/>
    <w:rsid w:val="00C0251B"/>
    <w:rsid w:val="00CB29E4"/>
    <w:rsid w:val="00D806CD"/>
    <w:rsid w:val="00DE6806"/>
    <w:rsid w:val="00EE5544"/>
    <w:rsid w:val="00F1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B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988</Words>
  <Characters>5634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Мазур</dc:title>
  <dc:subject/>
  <dc:creator>Sergey</dc:creator>
  <cp:keywords/>
  <dc:description/>
  <cp:lastModifiedBy>__</cp:lastModifiedBy>
  <cp:revision>2</cp:revision>
  <dcterms:created xsi:type="dcterms:W3CDTF">2013-05-19T16:37:00Z</dcterms:created>
  <dcterms:modified xsi:type="dcterms:W3CDTF">2013-05-19T16:37:00Z</dcterms:modified>
</cp:coreProperties>
</file>