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AC" w:rsidRPr="00367785" w:rsidRDefault="009676AC" w:rsidP="00367785">
      <w:pPr>
        <w:pStyle w:val="Heading1"/>
        <w:spacing w:after="240"/>
        <w:rPr>
          <w:bCs/>
          <w:sz w:val="24"/>
        </w:rPr>
      </w:pPr>
      <w:r w:rsidRPr="00367785">
        <w:rPr>
          <w:bCs/>
          <w:sz w:val="24"/>
        </w:rPr>
        <w:t xml:space="preserve">Восемь лет назад я </w:t>
      </w:r>
      <w:r w:rsidR="00A52EF8" w:rsidRPr="00367785">
        <w:rPr>
          <w:bCs/>
          <w:sz w:val="24"/>
        </w:rPr>
        <w:t xml:space="preserve">опубликовал </w:t>
      </w:r>
      <w:r w:rsidR="00911607" w:rsidRPr="00367785">
        <w:rPr>
          <w:bCs/>
          <w:sz w:val="24"/>
        </w:rPr>
        <w:t>в «Часе»</w:t>
      </w:r>
      <w:r w:rsidR="00911607" w:rsidRPr="00367785">
        <w:rPr>
          <w:bCs/>
          <w:sz w:val="24"/>
        </w:rPr>
        <w:t xml:space="preserve"> </w:t>
      </w:r>
      <w:r w:rsidR="003F1C37" w:rsidRPr="00367785">
        <w:rPr>
          <w:bCs/>
          <w:sz w:val="24"/>
        </w:rPr>
        <w:t xml:space="preserve">эту </w:t>
      </w:r>
      <w:r w:rsidR="00911607" w:rsidRPr="00367785">
        <w:rPr>
          <w:bCs/>
          <w:sz w:val="24"/>
        </w:rPr>
        <w:t xml:space="preserve">очень важную для меня </w:t>
      </w:r>
      <w:r w:rsidR="00866464" w:rsidRPr="00367785">
        <w:rPr>
          <w:bCs/>
          <w:sz w:val="24"/>
        </w:rPr>
        <w:t>статью</w:t>
      </w:r>
      <w:r w:rsidR="00A52EF8" w:rsidRPr="00367785">
        <w:rPr>
          <w:bCs/>
          <w:sz w:val="24"/>
        </w:rPr>
        <w:t>.</w:t>
      </w:r>
      <w:r w:rsidRPr="00367785">
        <w:rPr>
          <w:bCs/>
          <w:sz w:val="24"/>
        </w:rPr>
        <w:t xml:space="preserve"> Ничего не изменилось с той поры ни в обстоятельствах латвийской политики, ни в мотивации</w:t>
      </w:r>
      <w:r w:rsidR="001C24D7" w:rsidRPr="00367785">
        <w:rPr>
          <w:bCs/>
          <w:sz w:val="24"/>
        </w:rPr>
        <w:t>, в частности,</w:t>
      </w:r>
      <w:r w:rsidRPr="00367785">
        <w:rPr>
          <w:bCs/>
          <w:sz w:val="24"/>
        </w:rPr>
        <w:t xml:space="preserve"> русских</w:t>
      </w:r>
      <w:r w:rsidR="001C24D7" w:rsidRPr="00367785">
        <w:rPr>
          <w:bCs/>
          <w:sz w:val="24"/>
        </w:rPr>
        <w:t xml:space="preserve"> политиков</w:t>
      </w:r>
      <w:r w:rsidRPr="00367785">
        <w:rPr>
          <w:bCs/>
          <w:sz w:val="24"/>
        </w:rPr>
        <w:t xml:space="preserve">, </w:t>
      </w:r>
      <w:r w:rsidR="001C24D7" w:rsidRPr="00367785">
        <w:rPr>
          <w:bCs/>
          <w:sz w:val="24"/>
        </w:rPr>
        <w:t>прежних и новых,</w:t>
      </w:r>
      <w:r w:rsidR="00911607" w:rsidRPr="00367785">
        <w:rPr>
          <w:bCs/>
          <w:sz w:val="24"/>
        </w:rPr>
        <w:t xml:space="preserve"> потому</w:t>
      </w:r>
      <w:r w:rsidR="003F1C37" w:rsidRPr="00367785">
        <w:rPr>
          <w:bCs/>
          <w:sz w:val="24"/>
        </w:rPr>
        <w:t xml:space="preserve"> </w:t>
      </w:r>
      <w:r w:rsidRPr="00367785">
        <w:rPr>
          <w:bCs/>
          <w:sz w:val="24"/>
        </w:rPr>
        <w:t>с небольшими изменениями</w:t>
      </w:r>
      <w:r w:rsidR="00911607" w:rsidRPr="00367785">
        <w:rPr>
          <w:bCs/>
          <w:sz w:val="24"/>
        </w:rPr>
        <w:t xml:space="preserve"> предлагаю статью для прочтения участникам семинара</w:t>
      </w:r>
      <w:r w:rsidRPr="00367785">
        <w:rPr>
          <w:bCs/>
          <w:sz w:val="24"/>
        </w:rPr>
        <w:t xml:space="preserve">. </w:t>
      </w:r>
    </w:p>
    <w:p w:rsidR="003F1C37" w:rsidRPr="00367785" w:rsidRDefault="001C24D7" w:rsidP="00367785">
      <w:pPr>
        <w:rPr>
          <w:lang w:val="ru-RU"/>
        </w:rPr>
      </w:pPr>
      <w:r w:rsidRPr="00367785">
        <w:rPr>
          <w:lang w:val="ru-RU"/>
        </w:rPr>
        <w:t xml:space="preserve">Мои оценки могут </w:t>
      </w:r>
      <w:r w:rsidR="00A52EF8" w:rsidRPr="00367785">
        <w:rPr>
          <w:lang w:val="ru-RU"/>
        </w:rPr>
        <w:t>будут</w:t>
      </w:r>
      <w:r w:rsidRPr="00367785">
        <w:rPr>
          <w:lang w:val="ru-RU"/>
        </w:rPr>
        <w:t xml:space="preserve"> восприняты болезненно</w:t>
      </w:r>
      <w:r w:rsidR="00A52EF8" w:rsidRPr="00367785">
        <w:rPr>
          <w:lang w:val="ru-RU"/>
        </w:rPr>
        <w:t xml:space="preserve"> и лично</w:t>
      </w:r>
      <w:r w:rsidRPr="00367785">
        <w:rPr>
          <w:lang w:val="ru-RU"/>
        </w:rPr>
        <w:t xml:space="preserve">. Но </w:t>
      </w:r>
      <w:r w:rsidR="00300EDA" w:rsidRPr="00367785">
        <w:rPr>
          <w:lang w:val="ru-RU"/>
        </w:rPr>
        <w:t xml:space="preserve">предлагаю </w:t>
      </w:r>
      <w:r w:rsidR="002C1613" w:rsidRPr="00367785">
        <w:rPr>
          <w:lang w:val="ru-RU"/>
        </w:rPr>
        <w:t>их к оценке</w:t>
      </w:r>
      <w:r w:rsidRPr="00367785">
        <w:rPr>
          <w:lang w:val="ru-RU"/>
        </w:rPr>
        <w:t xml:space="preserve"> потому, что </w:t>
      </w:r>
      <w:r w:rsidR="003F1C37" w:rsidRPr="00367785">
        <w:rPr>
          <w:lang w:val="ru-RU"/>
        </w:rPr>
        <w:t>за намерением организаторов семинара «обсудить истоки и основы русской политики в Латвии, получить ответы на вопросы о целях, ценностях и ответственности политиков» услышал искренне</w:t>
      </w:r>
      <w:r w:rsidR="00911607" w:rsidRPr="00367785">
        <w:rPr>
          <w:lang w:val="ru-RU"/>
        </w:rPr>
        <w:t>е</w:t>
      </w:r>
      <w:r w:rsidR="003F1C37" w:rsidRPr="00367785">
        <w:rPr>
          <w:lang w:val="ru-RU"/>
        </w:rPr>
        <w:t xml:space="preserve"> желание </w:t>
      </w:r>
      <w:r w:rsidR="002C1613" w:rsidRPr="00367785">
        <w:rPr>
          <w:lang w:val="ru-RU"/>
        </w:rPr>
        <w:t>получить</w:t>
      </w:r>
      <w:r w:rsidR="002C1613" w:rsidRPr="00367785">
        <w:rPr>
          <w:lang w:val="ru-RU"/>
        </w:rPr>
        <w:t xml:space="preserve"> </w:t>
      </w:r>
      <w:r w:rsidR="003F1C37" w:rsidRPr="00367785">
        <w:rPr>
          <w:lang w:val="ru-RU"/>
        </w:rPr>
        <w:t>пользу.</w:t>
      </w:r>
    </w:p>
    <w:p w:rsidR="003F1C37" w:rsidRPr="00367785" w:rsidRDefault="003F1C37" w:rsidP="00367785">
      <w:pPr>
        <w:rPr>
          <w:lang w:val="ru-RU"/>
        </w:rPr>
      </w:pPr>
    </w:p>
    <w:p w:rsidR="00300EDA" w:rsidRPr="00367785" w:rsidRDefault="00300EDA" w:rsidP="00367785">
      <w:pPr>
        <w:rPr>
          <w:lang w:val="ru-RU"/>
        </w:rPr>
      </w:pPr>
      <w:r w:rsidRPr="00367785">
        <w:rPr>
          <w:lang w:val="ru-RU"/>
        </w:rPr>
        <w:t xml:space="preserve">Для того, чтобы разговор был практически полезным, он не должен быть отвлечённым. Он не может </w:t>
      </w:r>
      <w:r w:rsidR="00367785">
        <w:rPr>
          <w:lang w:val="ru-RU"/>
        </w:rPr>
        <w:t>не быть</w:t>
      </w:r>
      <w:bookmarkStart w:id="0" w:name="_GoBack"/>
      <w:bookmarkEnd w:id="0"/>
      <w:r w:rsidRPr="00367785">
        <w:rPr>
          <w:lang w:val="ru-RU"/>
        </w:rPr>
        <w:t xml:space="preserve"> о причина</w:t>
      </w:r>
      <w:r w:rsidR="00A52EF8" w:rsidRPr="00367785">
        <w:rPr>
          <w:lang w:val="ru-RU"/>
        </w:rPr>
        <w:t>х, вовлекающих людей в политику.</w:t>
      </w:r>
      <w:r w:rsidRPr="00367785">
        <w:rPr>
          <w:lang w:val="ru-RU"/>
        </w:rPr>
        <w:t xml:space="preserve"> Для успеха дела очень важно </w:t>
      </w:r>
      <w:r w:rsidR="00911607" w:rsidRPr="00367785">
        <w:rPr>
          <w:lang w:val="ru-RU"/>
        </w:rPr>
        <w:t xml:space="preserve">говорить предметно, а не отвлечённо, </w:t>
      </w:r>
      <w:r w:rsidRPr="00367785">
        <w:rPr>
          <w:lang w:val="ru-RU"/>
        </w:rPr>
        <w:t xml:space="preserve">называть вещи своими </w:t>
      </w:r>
      <w:r w:rsidR="00A52EF8" w:rsidRPr="00367785">
        <w:rPr>
          <w:lang w:val="ru-RU"/>
        </w:rPr>
        <w:t>именами, иначе и начинать его не стоит.</w:t>
      </w:r>
    </w:p>
    <w:p w:rsidR="00A52EF8" w:rsidRPr="00367785" w:rsidRDefault="00A52EF8" w:rsidP="00367785">
      <w:pPr>
        <w:rPr>
          <w:lang w:val="ru-RU"/>
        </w:rPr>
      </w:pPr>
    </w:p>
    <w:p w:rsidR="001C24D7" w:rsidRPr="00367785" w:rsidRDefault="001C24D7" w:rsidP="00367785">
      <w:pPr>
        <w:rPr>
          <w:lang w:val="ru-RU"/>
        </w:rPr>
      </w:pPr>
    </w:p>
    <w:p w:rsidR="00784E96" w:rsidRPr="00367785" w:rsidRDefault="00784E96" w:rsidP="00367785">
      <w:pPr>
        <w:pStyle w:val="Heading1"/>
        <w:spacing w:after="240"/>
        <w:rPr>
          <w:b/>
          <w:bCs/>
        </w:rPr>
      </w:pPr>
      <w:r w:rsidRPr="00367785">
        <w:rPr>
          <w:b/>
          <w:bCs/>
        </w:rPr>
        <w:t>Т</w:t>
      </w:r>
      <w:r w:rsidR="007B63C0" w:rsidRPr="00367785">
        <w:rPr>
          <w:b/>
          <w:bCs/>
        </w:rPr>
        <w:t>ри иллюзии в русском</w:t>
      </w:r>
      <w:r w:rsidRPr="00367785">
        <w:rPr>
          <w:b/>
          <w:bCs/>
        </w:rPr>
        <w:t xml:space="preserve"> политическом движении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Игорь Пименов</w:t>
      </w:r>
    </w:p>
    <w:p w:rsidR="00784E96" w:rsidRPr="00367785" w:rsidRDefault="00784E96" w:rsidP="00367785">
      <w:pPr>
        <w:spacing w:after="240"/>
        <w:rPr>
          <w:b/>
          <w:bCs/>
          <w:lang w:val="ru-RU"/>
        </w:rPr>
      </w:pPr>
      <w:r w:rsidRPr="00367785">
        <w:rPr>
          <w:b/>
          <w:bCs/>
          <w:lang w:val="ru-RU"/>
        </w:rPr>
        <w:t xml:space="preserve">В стране продолжается латышская национальная революция. Можно по-разному к ней относиться, но политикам, называющим себя русскими, нужно с ней считаться, если хотят совершать целесообразные поступки. </w:t>
      </w:r>
    </w:p>
    <w:p w:rsidR="00784E96" w:rsidRPr="00367785" w:rsidRDefault="00784E96" w:rsidP="00367785">
      <w:pPr>
        <w:pStyle w:val="BodyText3"/>
        <w:spacing w:after="240"/>
        <w:rPr>
          <w:color w:val="auto"/>
        </w:rPr>
      </w:pPr>
      <w:r w:rsidRPr="00367785">
        <w:rPr>
          <w:color w:val="auto"/>
        </w:rPr>
        <w:t xml:space="preserve">Иначе будут они брести по латвийской политике как слепцы на картине </w:t>
      </w:r>
      <w:proofErr w:type="spellStart"/>
      <w:r w:rsidRPr="00367785">
        <w:rPr>
          <w:color w:val="auto"/>
        </w:rPr>
        <w:t>Брегеля</w:t>
      </w:r>
      <w:proofErr w:type="spellEnd"/>
      <w:r w:rsidRPr="00367785">
        <w:rPr>
          <w:color w:val="auto"/>
        </w:rPr>
        <w:t>, держась друг за дуга</w:t>
      </w:r>
      <w:r w:rsidR="00866464" w:rsidRPr="00367785">
        <w:rPr>
          <w:color w:val="auto"/>
        </w:rPr>
        <w:t>, но спотыкаясь на каждом шаге</w:t>
      </w:r>
      <w:r w:rsidR="00C5059E" w:rsidRPr="00367785">
        <w:rPr>
          <w:color w:val="auto"/>
        </w:rPr>
        <w:t xml:space="preserve">, и </w:t>
      </w:r>
      <w:r w:rsidRPr="00367785">
        <w:rPr>
          <w:color w:val="auto"/>
        </w:rPr>
        <w:t>увлечённые борьбой за «русские интересы», добьются, что усилят влияние правящих партий, которые и стараются всеми силами ограничить в Латвии использование русского языка.</w:t>
      </w:r>
    </w:p>
    <w:p w:rsidR="00784E96" w:rsidRPr="00367785" w:rsidRDefault="00784E96" w:rsidP="00367785">
      <w:pPr>
        <w:pStyle w:val="Heading3"/>
        <w:spacing w:after="240"/>
      </w:pPr>
      <w:r w:rsidRPr="00367785">
        <w:t>Революция как революция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Со всей её справедливостью и несправедливостями. Получение латышами законодательных гарантий сохранения и развития своей культуры и языка – торжество революционной справедливости. Лишение четверти населения права на получение гражданства в порядке предоставления, перевод образования на латышский язык – несправедливости революционной эпохи.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Совершенно понятно, что содержание революции состоит в смене социально-экономического уклада Латвии, что национальное движение лишь её обрамление, вдохновение революции. Однако людские переживания, слившиеся в унисон, и делают революцию революцией, как ветром наполняют её парус.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Революция </w:t>
      </w:r>
      <w:r w:rsidR="005E7DA5" w:rsidRPr="00367785">
        <w:rPr>
          <w:lang w:val="ru-RU"/>
        </w:rPr>
        <w:t xml:space="preserve">права </w:t>
      </w:r>
      <w:r w:rsidRPr="00367785">
        <w:rPr>
          <w:lang w:val="ru-RU"/>
        </w:rPr>
        <w:t xml:space="preserve">всегда. </w:t>
      </w:r>
      <w:r w:rsidR="00C5059E" w:rsidRPr="00367785">
        <w:rPr>
          <w:lang w:val="ru-RU"/>
        </w:rPr>
        <w:t>Б</w:t>
      </w:r>
      <w:r w:rsidRPr="00367785">
        <w:rPr>
          <w:lang w:val="ru-RU"/>
        </w:rPr>
        <w:t>ез причин сотни тысяч человек не ломают свой обыденный порядок жизни. И если мы хотим остановить несправедливости революционной эпохи, то должны ответить на сложную и сильную мотивацию, побуждающую их так поступать.</w:t>
      </w:r>
    </w:p>
    <w:p w:rsidR="00784E96" w:rsidRPr="00367785" w:rsidRDefault="00784E96" w:rsidP="00367785">
      <w:pPr>
        <w:pStyle w:val="Heading3"/>
        <w:spacing w:after="240"/>
      </w:pPr>
      <w:r w:rsidRPr="00367785">
        <w:t>Недоверие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Пружина латышской революции – ксенофобия, воспитанная политическими режимами последних лет ста, но набравшая силу при советской власти.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lastRenderedPageBreak/>
        <w:t xml:space="preserve">Найдётся много таких, кто со мной не согласится, начнут напоминать, сколько было </w:t>
      </w:r>
      <w:r w:rsidR="005E7DA5" w:rsidRPr="00367785">
        <w:rPr>
          <w:lang w:val="ru-RU"/>
        </w:rPr>
        <w:t>в советское время</w:t>
      </w:r>
      <w:r w:rsidRPr="00367785">
        <w:rPr>
          <w:lang w:val="ru-RU"/>
        </w:rPr>
        <w:t xml:space="preserve"> латышей-директоров, сколько латышей-докторов, сколько латышских школ было. Всё так. Но вместе с тем, хорошо помню, как в рижских магазинах продавщицы порой отказывалась обслуживать латыша на его родном языке. Какое ему после этого было дело до официальной статистики о торжестве дружбы народов?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А после того, как народные депутаты СССР топотом встретили предложение о подписании союзного договора, политикам уже ничего не стоило убедить латышей в том, что надо брать власть в свои национальные руки, не допускать к ней пришлых с востока, требовать от них знание латышского языка, учить их детей на латышском, а не на родном.</w:t>
      </w:r>
    </w:p>
    <w:p w:rsidR="00784E96" w:rsidRPr="00367785" w:rsidRDefault="00784E96" w:rsidP="00367785">
      <w:pPr>
        <w:pStyle w:val="Heading2"/>
        <w:spacing w:after="240"/>
        <w:rPr>
          <w:color w:val="auto"/>
        </w:rPr>
      </w:pPr>
      <w:r w:rsidRPr="00367785">
        <w:rPr>
          <w:color w:val="auto"/>
        </w:rPr>
        <w:t>Отвергающие революцию остаются в изоляции</w:t>
      </w:r>
    </w:p>
    <w:p w:rsidR="00784E96" w:rsidRPr="00367785" w:rsidRDefault="002C1613" w:rsidP="00367785">
      <w:pPr>
        <w:spacing w:after="240"/>
        <w:rPr>
          <w:lang w:val="ru-RU"/>
        </w:rPr>
      </w:pPr>
      <w:r w:rsidRPr="00367785">
        <w:rPr>
          <w:lang w:val="ru-RU"/>
        </w:rPr>
        <w:t>Руководители</w:t>
      </w:r>
      <w:r w:rsidR="00784E96" w:rsidRPr="00367785">
        <w:rPr>
          <w:lang w:val="ru-RU"/>
        </w:rPr>
        <w:t xml:space="preserve"> </w:t>
      </w:r>
      <w:proofErr w:type="spellStart"/>
      <w:r w:rsidR="00784E96" w:rsidRPr="00367785">
        <w:rPr>
          <w:lang w:val="ru-RU"/>
        </w:rPr>
        <w:t>ЗаПЧЕЛ</w:t>
      </w:r>
      <w:proofErr w:type="spellEnd"/>
      <w:r w:rsidRPr="00367785">
        <w:rPr>
          <w:lang w:val="ru-RU"/>
        </w:rPr>
        <w:t>, они же теперь Русский союз Латвии, а прежде «Равноправие»</w:t>
      </w:r>
      <w:r w:rsidR="00784E96" w:rsidRPr="00367785">
        <w:rPr>
          <w:lang w:val="ru-RU"/>
        </w:rPr>
        <w:t xml:space="preserve">, давно сделали свой выбор, </w:t>
      </w:r>
      <w:proofErr w:type="gramStart"/>
      <w:r w:rsidR="00784E96" w:rsidRPr="00367785">
        <w:rPr>
          <w:lang w:val="ru-RU"/>
        </w:rPr>
        <w:t>ещё</w:t>
      </w:r>
      <w:proofErr w:type="gramEnd"/>
      <w:r w:rsidR="00784E96" w:rsidRPr="00367785">
        <w:rPr>
          <w:lang w:val="ru-RU"/>
        </w:rPr>
        <w:t xml:space="preserve"> когда создавали </w:t>
      </w:r>
      <w:proofErr w:type="spellStart"/>
      <w:r w:rsidR="00784E96" w:rsidRPr="00367785">
        <w:rPr>
          <w:lang w:val="ru-RU"/>
        </w:rPr>
        <w:t>Интерфронт</w:t>
      </w:r>
      <w:proofErr w:type="spellEnd"/>
      <w:r w:rsidR="00784E96" w:rsidRPr="00367785">
        <w:rPr>
          <w:lang w:val="ru-RU"/>
        </w:rPr>
        <w:t xml:space="preserve">: вдаваться в терзания латышской души им недосуг, с </w:t>
      </w:r>
      <w:proofErr w:type="spellStart"/>
      <w:r w:rsidR="00784E96" w:rsidRPr="00367785">
        <w:rPr>
          <w:lang w:val="ru-RU"/>
        </w:rPr>
        <w:t>Атмодой</w:t>
      </w:r>
      <w:proofErr w:type="spellEnd"/>
      <w:r w:rsidR="00784E96" w:rsidRPr="00367785">
        <w:rPr>
          <w:lang w:val="ru-RU"/>
        </w:rPr>
        <w:t xml:space="preserve"> им не по пути. Оттого вся их идеология – «своего не отдадим», а политическая тактика сводится к тому, чтобы использовать протестные настроения возмущённых людей. Тем легче это делать, что причин для возмущения государство создало предостаточно.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Не мной было отмечено: начинали они в </w:t>
      </w:r>
      <w:proofErr w:type="spellStart"/>
      <w:r w:rsidRPr="00367785">
        <w:rPr>
          <w:lang w:val="ru-RU"/>
        </w:rPr>
        <w:t>Интерфронте</w:t>
      </w:r>
      <w:proofErr w:type="spellEnd"/>
      <w:r w:rsidRPr="00367785">
        <w:rPr>
          <w:lang w:val="ru-RU"/>
        </w:rPr>
        <w:t xml:space="preserve"> с клятв на интернационализме, а закончили в </w:t>
      </w:r>
      <w:proofErr w:type="spellStart"/>
      <w:r w:rsidRPr="00367785">
        <w:rPr>
          <w:lang w:val="ru-RU"/>
        </w:rPr>
        <w:t>ЗаПЧЕЛе</w:t>
      </w:r>
      <w:proofErr w:type="spellEnd"/>
      <w:r w:rsidRPr="00367785">
        <w:rPr>
          <w:lang w:val="ru-RU"/>
        </w:rPr>
        <w:t xml:space="preserve"> призывом-предупреждением «Русские идут!». Заявили себя борцами за права человека в «единой Латвии», а теперь выступают от имени «русской общины».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Результат – полная, беспросветная изоляция </w:t>
      </w:r>
      <w:r w:rsidR="00BF5890" w:rsidRPr="00367785">
        <w:rPr>
          <w:lang w:val="ru-RU"/>
        </w:rPr>
        <w:t>этих политиков</w:t>
      </w:r>
      <w:r w:rsidRPr="00367785">
        <w:rPr>
          <w:lang w:val="ru-RU"/>
        </w:rPr>
        <w:t xml:space="preserve"> среди латышей. И «Центру согласия» нужно сделать выводы из </w:t>
      </w:r>
      <w:r w:rsidR="00BF5890" w:rsidRPr="00367785">
        <w:rPr>
          <w:lang w:val="ru-RU"/>
        </w:rPr>
        <w:t>их</w:t>
      </w:r>
      <w:r w:rsidRPr="00367785">
        <w:rPr>
          <w:lang w:val="ru-RU"/>
        </w:rPr>
        <w:t xml:space="preserve"> опыта, иначе замыслы </w:t>
      </w:r>
      <w:r w:rsidR="00BF5890" w:rsidRPr="00367785">
        <w:rPr>
          <w:lang w:val="ru-RU"/>
        </w:rPr>
        <w:t xml:space="preserve">его </w:t>
      </w:r>
      <w:r w:rsidRPr="00367785">
        <w:rPr>
          <w:lang w:val="ru-RU"/>
        </w:rPr>
        <w:t xml:space="preserve">могут свестись к воспроизведению </w:t>
      </w:r>
      <w:proofErr w:type="spellStart"/>
      <w:r w:rsidRPr="00367785">
        <w:rPr>
          <w:lang w:val="ru-RU"/>
        </w:rPr>
        <w:t>Интерфронта</w:t>
      </w:r>
      <w:proofErr w:type="spellEnd"/>
      <w:r w:rsidRPr="00367785">
        <w:rPr>
          <w:lang w:val="ru-RU"/>
        </w:rPr>
        <w:t xml:space="preserve"> в четвёртой после </w:t>
      </w:r>
      <w:proofErr w:type="spellStart"/>
      <w:r w:rsidRPr="00367785">
        <w:rPr>
          <w:lang w:val="ru-RU"/>
        </w:rPr>
        <w:t>равноправской</w:t>
      </w:r>
      <w:proofErr w:type="spellEnd"/>
      <w:r w:rsidRPr="00367785">
        <w:rPr>
          <w:lang w:val="ru-RU"/>
        </w:rPr>
        <w:t xml:space="preserve"> и </w:t>
      </w:r>
      <w:proofErr w:type="spellStart"/>
      <w:r w:rsidRPr="00367785">
        <w:rPr>
          <w:lang w:val="ru-RU"/>
        </w:rPr>
        <w:t>запчеловско</w:t>
      </w:r>
      <w:r w:rsidR="00A763F2" w:rsidRPr="00367785">
        <w:rPr>
          <w:lang w:val="ru-RU"/>
        </w:rPr>
        <w:t>й</w:t>
      </w:r>
      <w:proofErr w:type="spellEnd"/>
      <w:r w:rsidR="00A763F2" w:rsidRPr="00367785">
        <w:rPr>
          <w:lang w:val="ru-RU"/>
        </w:rPr>
        <w:t xml:space="preserve"> – в «</w:t>
      </w:r>
      <w:proofErr w:type="spellStart"/>
      <w:r w:rsidR="003F1C37" w:rsidRPr="00367785">
        <w:rPr>
          <w:lang w:val="ru-RU"/>
        </w:rPr>
        <w:t>согласистской</w:t>
      </w:r>
      <w:proofErr w:type="spellEnd"/>
      <w:r w:rsidR="00A763F2" w:rsidRPr="00367785">
        <w:rPr>
          <w:lang w:val="ru-RU"/>
        </w:rPr>
        <w:t>»</w:t>
      </w:r>
      <w:r w:rsidRPr="00367785">
        <w:rPr>
          <w:lang w:val="ru-RU"/>
        </w:rPr>
        <w:t xml:space="preserve"> редакции.</w:t>
      </w:r>
      <w:r w:rsidR="00BF5890" w:rsidRPr="00367785">
        <w:rPr>
          <w:lang w:val="ru-RU"/>
        </w:rPr>
        <w:t xml:space="preserve"> И ошибиться тут легко. Достаточно самонадеянно сообщить, что не делим людей по этническому признаку.</w:t>
      </w:r>
      <w:r w:rsidRPr="00367785">
        <w:rPr>
          <w:lang w:val="ru-RU"/>
        </w:rPr>
        <w:t xml:space="preserve"> </w:t>
      </w:r>
    </w:p>
    <w:p w:rsidR="00784E96" w:rsidRPr="00367785" w:rsidRDefault="00784E96" w:rsidP="00367785">
      <w:pPr>
        <w:pStyle w:val="Heading3"/>
        <w:spacing w:after="240"/>
      </w:pPr>
      <w:r w:rsidRPr="00367785">
        <w:t>Главный урок</w:t>
      </w:r>
    </w:p>
    <w:p w:rsidR="00784E96" w:rsidRPr="00367785" w:rsidRDefault="00784E96" w:rsidP="00367785">
      <w:pPr>
        <w:pStyle w:val="BodyText3"/>
        <w:spacing w:after="240"/>
        <w:rPr>
          <w:color w:val="auto"/>
        </w:rPr>
      </w:pPr>
      <w:r w:rsidRPr="00367785">
        <w:rPr>
          <w:color w:val="auto"/>
        </w:rPr>
        <w:t xml:space="preserve">Национализму не может быть противопоставлен национальный нигилизм. Между тем, в основе идеологии </w:t>
      </w:r>
      <w:r w:rsidR="005E7DA5" w:rsidRPr="00367785">
        <w:rPr>
          <w:color w:val="auto"/>
        </w:rPr>
        <w:t>«</w:t>
      </w:r>
      <w:r w:rsidRPr="00367785">
        <w:rPr>
          <w:color w:val="auto"/>
        </w:rPr>
        <w:t>Интер</w:t>
      </w:r>
      <w:r w:rsidR="005E7DA5" w:rsidRPr="00367785">
        <w:rPr>
          <w:color w:val="auto"/>
        </w:rPr>
        <w:t xml:space="preserve">национального </w:t>
      </w:r>
      <w:r w:rsidRPr="00367785">
        <w:rPr>
          <w:color w:val="auto"/>
        </w:rPr>
        <w:t xml:space="preserve">фронта </w:t>
      </w:r>
      <w:r w:rsidR="005E7DA5" w:rsidRPr="00367785">
        <w:rPr>
          <w:color w:val="auto"/>
        </w:rPr>
        <w:t xml:space="preserve">трудящихся» </w:t>
      </w:r>
      <w:r w:rsidRPr="00367785">
        <w:rPr>
          <w:color w:val="auto"/>
        </w:rPr>
        <w:t xml:space="preserve">был не интернационализм, а как раз пренебрежение национальным. Помню искреннее недоумение </w:t>
      </w:r>
      <w:proofErr w:type="spellStart"/>
      <w:r w:rsidRPr="00367785">
        <w:rPr>
          <w:color w:val="auto"/>
        </w:rPr>
        <w:t>рижанки</w:t>
      </w:r>
      <w:proofErr w:type="spellEnd"/>
      <w:r w:rsidRPr="00367785">
        <w:rPr>
          <w:color w:val="auto"/>
        </w:rPr>
        <w:t xml:space="preserve">, стоявшей перед телевизионной камерой на </w:t>
      </w:r>
      <w:proofErr w:type="spellStart"/>
      <w:r w:rsidRPr="00367785">
        <w:rPr>
          <w:color w:val="auto"/>
        </w:rPr>
        <w:t>интерфронтовском</w:t>
      </w:r>
      <w:proofErr w:type="spellEnd"/>
      <w:r w:rsidRPr="00367785">
        <w:rPr>
          <w:color w:val="auto"/>
        </w:rPr>
        <w:t xml:space="preserve"> митинге: «Как хорошо мы жили, нам всё равно было – русский или латыш. Главное, чтоб человек хороший». И невдомёк ей было, что латышу слышать такое дико. Так же, как дико было бы </w:t>
      </w:r>
      <w:r w:rsidR="005E7DA5" w:rsidRPr="00367785">
        <w:rPr>
          <w:color w:val="auto"/>
        </w:rPr>
        <w:t>обратиться к ней со словами: «</w:t>
      </w:r>
      <w:r w:rsidRPr="00367785">
        <w:rPr>
          <w:color w:val="auto"/>
        </w:rPr>
        <w:t>Дорогая, мне всё равно – женщина ты или мужчина. Главное, чтоб человек хороший.</w:t>
      </w:r>
      <w:r w:rsidR="005E7DA5" w:rsidRPr="00367785">
        <w:rPr>
          <w:color w:val="auto"/>
        </w:rPr>
        <w:t>»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Глухота на </w:t>
      </w:r>
      <w:proofErr w:type="gramStart"/>
      <w:r w:rsidRPr="00367785">
        <w:rPr>
          <w:lang w:val="ru-RU"/>
        </w:rPr>
        <w:t xml:space="preserve">национальное </w:t>
      </w:r>
      <w:r w:rsidRPr="00367785">
        <w:rPr>
          <w:lang w:val="ru-RU"/>
        </w:rPr>
        <w:sym w:font="Symbol" w:char="F02D"/>
      </w:r>
      <w:r w:rsidRPr="00367785">
        <w:rPr>
          <w:lang w:val="ru-RU"/>
        </w:rPr>
        <w:t xml:space="preserve"> тяжелейший</w:t>
      </w:r>
      <w:proofErr w:type="gramEnd"/>
      <w:r w:rsidRPr="00367785">
        <w:rPr>
          <w:lang w:val="ru-RU"/>
        </w:rPr>
        <w:t xml:space="preserve"> недуг русских политиков, и полагаю, не только в Латвии, но по всей одной шестой части суши. Для большинства наших «защитников» латышская </w:t>
      </w:r>
      <w:proofErr w:type="spellStart"/>
      <w:r w:rsidRPr="00367785">
        <w:rPr>
          <w:lang w:val="ru-RU"/>
        </w:rPr>
        <w:t>Атмода</w:t>
      </w:r>
      <w:proofErr w:type="spellEnd"/>
      <w:r w:rsidRPr="00367785">
        <w:rPr>
          <w:lang w:val="ru-RU"/>
        </w:rPr>
        <w:t xml:space="preserve">, что чёртик из табакерки. </w:t>
      </w:r>
      <w:proofErr w:type="gramStart"/>
      <w:r w:rsidRPr="00367785">
        <w:rPr>
          <w:lang w:val="ru-RU"/>
        </w:rPr>
        <w:t>Говорят</w:t>
      </w:r>
      <w:proofErr w:type="gramEnd"/>
      <w:r w:rsidRPr="00367785">
        <w:rPr>
          <w:lang w:val="ru-RU"/>
        </w:rPr>
        <w:t xml:space="preserve"> о чём угодно: о мировой русофобии, о происках ЦРУ – только не о том, что на самом деле заставило людей сплачиваться вокруг национальных знамён.</w:t>
      </w:r>
    </w:p>
    <w:p w:rsidR="00784E96" w:rsidRPr="00367785" w:rsidRDefault="00784E96" w:rsidP="00367785">
      <w:pPr>
        <w:pStyle w:val="BodyText"/>
        <w:spacing w:after="240"/>
        <w:rPr>
          <w:color w:val="auto"/>
        </w:rPr>
      </w:pPr>
      <w:r w:rsidRPr="00367785">
        <w:rPr>
          <w:color w:val="auto"/>
        </w:rPr>
        <w:t xml:space="preserve">Пренебрегая национальной гордостью других людей, носители идеологии национального нигилизма легко отпускают тормоза, когда речь заходит о </w:t>
      </w:r>
      <w:r w:rsidRPr="00367785">
        <w:rPr>
          <w:color w:val="auto"/>
        </w:rPr>
        <w:lastRenderedPageBreak/>
        <w:t xml:space="preserve">гордости за себя любимых. От безразличия к национальному до национального высокомерия, до «идущих </w:t>
      </w:r>
      <w:proofErr w:type="gramStart"/>
      <w:r w:rsidRPr="00367785">
        <w:rPr>
          <w:color w:val="auto"/>
        </w:rPr>
        <w:t xml:space="preserve">русских» </w:t>
      </w:r>
      <w:r w:rsidRPr="00367785">
        <w:rPr>
          <w:color w:val="auto"/>
        </w:rPr>
        <w:sym w:font="Symbol" w:char="F02D"/>
      </w:r>
      <w:r w:rsidRPr="00367785">
        <w:rPr>
          <w:color w:val="auto"/>
        </w:rPr>
        <w:t xml:space="preserve"> один</w:t>
      </w:r>
      <w:proofErr w:type="gramEnd"/>
      <w:r w:rsidRPr="00367785">
        <w:rPr>
          <w:color w:val="auto"/>
        </w:rPr>
        <w:t xml:space="preserve"> шаг.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Чем вникать в причины революции и преодолевать свои предрассудки, куда легче очаровываться идеальными конструкциями, тем более, что не требуют они размышлений над несовершенством собственной натуры.</w:t>
      </w:r>
    </w:p>
    <w:p w:rsidR="00784E96" w:rsidRPr="00367785" w:rsidRDefault="00784E96" w:rsidP="00367785">
      <w:pPr>
        <w:spacing w:after="240"/>
        <w:rPr>
          <w:b/>
          <w:bCs/>
          <w:lang w:val="ru-RU"/>
        </w:rPr>
      </w:pPr>
      <w:r w:rsidRPr="00367785">
        <w:rPr>
          <w:b/>
          <w:bCs/>
          <w:lang w:val="ru-RU"/>
        </w:rPr>
        <w:t xml:space="preserve"> «Своего добьёмся силой»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Самая нелепая иллюзия. В межнациональных отношениях силой всегда добиваются результата, обратного желаемому.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Латыши отождествляют себя с государством победившей революции, поэтому силовое давление на государство воспринимают как давление на самих себя. Между тем, </w:t>
      </w:r>
      <w:r w:rsidR="00BF5890" w:rsidRPr="00367785">
        <w:rPr>
          <w:lang w:val="ru-RU"/>
        </w:rPr>
        <w:t>борцы за права</w:t>
      </w:r>
      <w:r w:rsidRPr="00367785">
        <w:rPr>
          <w:lang w:val="ru-RU"/>
        </w:rPr>
        <w:t xml:space="preserve"> тон не выбирают.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Ходит легенда, что </w:t>
      </w:r>
      <w:proofErr w:type="spellStart"/>
      <w:r w:rsidRPr="00367785">
        <w:rPr>
          <w:lang w:val="ru-RU"/>
        </w:rPr>
        <w:t>ЗаПЧЕЛ</w:t>
      </w:r>
      <w:proofErr w:type="spellEnd"/>
      <w:r w:rsidRPr="00367785">
        <w:rPr>
          <w:lang w:val="ru-RU"/>
        </w:rPr>
        <w:t xml:space="preserve"> </w:t>
      </w:r>
      <w:r w:rsidR="00097242" w:rsidRPr="00367785">
        <w:rPr>
          <w:lang w:val="ru-RU"/>
        </w:rPr>
        <w:t>в 2004</w:t>
      </w:r>
      <w:r w:rsidR="00097242" w:rsidRPr="00367785">
        <w:rPr>
          <w:lang w:val="ru-RU"/>
        </w:rPr>
        <w:t>-м</w:t>
      </w:r>
      <w:r w:rsidR="00097242" w:rsidRPr="00367785">
        <w:rPr>
          <w:lang w:val="ru-RU"/>
        </w:rPr>
        <w:t xml:space="preserve"> году</w:t>
      </w:r>
      <w:r w:rsidR="00097242" w:rsidRPr="00367785">
        <w:rPr>
          <w:lang w:val="ru-RU"/>
        </w:rPr>
        <w:t xml:space="preserve"> </w:t>
      </w:r>
      <w:r w:rsidRPr="00367785">
        <w:rPr>
          <w:lang w:val="ru-RU"/>
        </w:rPr>
        <w:t xml:space="preserve">победил на выборах в Европейский парламент, сумев своей решимостью увлечь русского избирателя. На самом деле, </w:t>
      </w:r>
      <w:proofErr w:type="spellStart"/>
      <w:r w:rsidRPr="00367785">
        <w:rPr>
          <w:lang w:val="ru-RU"/>
        </w:rPr>
        <w:t>ЗаПЧЕЛ</w:t>
      </w:r>
      <w:proofErr w:type="spellEnd"/>
      <w:r w:rsidRPr="00367785">
        <w:rPr>
          <w:lang w:val="ru-RU"/>
        </w:rPr>
        <w:t xml:space="preserve"> не победил на выборах – </w:t>
      </w:r>
      <w:proofErr w:type="spellStart"/>
      <w:r w:rsidRPr="00367785">
        <w:rPr>
          <w:lang w:val="ru-RU"/>
        </w:rPr>
        <w:t>ЗаПЧЕЛ</w:t>
      </w:r>
      <w:proofErr w:type="spellEnd"/>
      <w:r w:rsidRPr="00367785">
        <w:rPr>
          <w:lang w:val="ru-RU"/>
        </w:rPr>
        <w:t xml:space="preserve"> проиграл. Лозунгом «Русские идут!» </w:t>
      </w:r>
      <w:proofErr w:type="spellStart"/>
      <w:r w:rsidRPr="00367785">
        <w:rPr>
          <w:lang w:val="ru-RU"/>
        </w:rPr>
        <w:t>равноправцы</w:t>
      </w:r>
      <w:proofErr w:type="spellEnd"/>
      <w:r w:rsidRPr="00367785">
        <w:rPr>
          <w:lang w:val="ru-RU"/>
        </w:rPr>
        <w:t xml:space="preserve"> и штаб защиты русских школ мобилизовали не русских избирателей, а латышских националистов, и их относительное количество среди всех голосовавших оказалось значительно больше, чем прежде. </w:t>
      </w:r>
      <w:r w:rsidR="00097242" w:rsidRPr="00367785">
        <w:rPr>
          <w:lang w:val="ru-RU"/>
        </w:rPr>
        <w:t xml:space="preserve">Допускаю, что тогда в 2004-м, если бы не крикливый лозунг, в Европарламент, кроме Татьяны </w:t>
      </w:r>
      <w:proofErr w:type="spellStart"/>
      <w:r w:rsidR="00097242" w:rsidRPr="00367785">
        <w:rPr>
          <w:lang w:val="ru-RU"/>
        </w:rPr>
        <w:t>Жданок</w:t>
      </w:r>
      <w:proofErr w:type="spellEnd"/>
      <w:r w:rsidR="00097242" w:rsidRPr="00367785">
        <w:rPr>
          <w:lang w:val="ru-RU"/>
        </w:rPr>
        <w:t>, прошел бы и Мирослав Митрофанов.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«Равноправие</w:t>
      </w:r>
      <w:r w:rsidR="008378A7" w:rsidRPr="00367785">
        <w:rPr>
          <w:lang w:val="ru-RU"/>
        </w:rPr>
        <w:t>» переносило</w:t>
      </w:r>
      <w:r w:rsidR="005E7DA5" w:rsidRPr="00367785">
        <w:rPr>
          <w:lang w:val="ru-RU"/>
        </w:rPr>
        <w:t xml:space="preserve"> </w:t>
      </w:r>
      <w:r w:rsidRPr="00367785">
        <w:rPr>
          <w:lang w:val="ru-RU"/>
        </w:rPr>
        <w:t>в межнациональные отношения</w:t>
      </w:r>
      <w:r w:rsidR="005E7DA5" w:rsidRPr="00367785">
        <w:rPr>
          <w:lang w:val="ru-RU"/>
        </w:rPr>
        <w:t xml:space="preserve"> </w:t>
      </w:r>
      <w:r w:rsidRPr="00367785">
        <w:rPr>
          <w:lang w:val="ru-RU"/>
        </w:rPr>
        <w:t>идеологию</w:t>
      </w:r>
      <w:r w:rsidRPr="00367785">
        <w:rPr>
          <w:lang w:val="lv-LV"/>
        </w:rPr>
        <w:t xml:space="preserve"> </w:t>
      </w:r>
      <w:r w:rsidRPr="00367785">
        <w:rPr>
          <w:lang w:val="ru-RU"/>
        </w:rPr>
        <w:t xml:space="preserve">и средства классовой борьбы – нежелание считаться с интересами оппонента, непримиримость, демонстрацию решимости. Но если классовые отношения непримиримы, то межнациональные не таковы. В классовых отношениях мир </w:t>
      </w:r>
      <w:r w:rsidR="009D4F48" w:rsidRPr="00367785">
        <w:rPr>
          <w:lang w:val="ru-RU"/>
        </w:rPr>
        <w:t xml:space="preserve">– </w:t>
      </w:r>
      <w:r w:rsidRPr="00367785">
        <w:rPr>
          <w:lang w:val="ru-RU"/>
        </w:rPr>
        <w:t>это социальный договор, который всегда лишь перемирие. Выстраивать же межнациональные отношения в расчёте на перемирие</w:t>
      </w:r>
      <w:r w:rsidR="009D4F48" w:rsidRPr="00367785">
        <w:rPr>
          <w:lang w:val="ru-RU"/>
        </w:rPr>
        <w:t xml:space="preserve"> –</w:t>
      </w:r>
      <w:r w:rsidRPr="00367785">
        <w:rPr>
          <w:lang w:val="ru-RU"/>
        </w:rPr>
        <w:t xml:space="preserve"> значит заранее согласиться с тем, что межэтнический конфликт в порядке вещей.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Летом 2003 года лидеры штаба защиты русских школ носились с идеей довести</w:t>
      </w:r>
      <w:r w:rsidR="003545C5" w:rsidRPr="00367785">
        <w:rPr>
          <w:lang w:val="ru-RU"/>
        </w:rPr>
        <w:t xml:space="preserve"> своё</w:t>
      </w:r>
      <w:r w:rsidRPr="00367785">
        <w:rPr>
          <w:lang w:val="ru-RU"/>
        </w:rPr>
        <w:t xml:space="preserve"> дело до заключения при посредничестве европейских организаций соглашения с латвийским правительством по образцу </w:t>
      </w:r>
      <w:proofErr w:type="spellStart"/>
      <w:r w:rsidRPr="00367785">
        <w:rPr>
          <w:lang w:val="ru-RU"/>
        </w:rPr>
        <w:t>Охридских</w:t>
      </w:r>
      <w:proofErr w:type="spellEnd"/>
      <w:r w:rsidRPr="00367785">
        <w:rPr>
          <w:lang w:val="ru-RU"/>
        </w:rPr>
        <w:t xml:space="preserve"> соглашений, которые, как известно, принесли урегулирование отношений между македонским государством и македонскими албанцами. Однако то урегулирование было бегством от кровопролития. В Латвии такой угрозы нет и в помине. </w:t>
      </w:r>
    </w:p>
    <w:p w:rsidR="00784E96" w:rsidRPr="00367785" w:rsidRDefault="009D4F48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Понимали ли </w:t>
      </w:r>
      <w:r w:rsidR="00784E96" w:rsidRPr="00367785">
        <w:rPr>
          <w:lang w:val="ru-RU"/>
        </w:rPr>
        <w:t xml:space="preserve">сторонники силового давления, что его внутренняя логика </w:t>
      </w:r>
      <w:r w:rsidRPr="00367785">
        <w:rPr>
          <w:lang w:val="ru-RU"/>
        </w:rPr>
        <w:t xml:space="preserve">может и </w:t>
      </w:r>
      <w:r w:rsidR="00784E96" w:rsidRPr="00367785">
        <w:rPr>
          <w:lang w:val="ru-RU"/>
        </w:rPr>
        <w:t>на самом деле привести межнациональные отношения к такому урегулированию, но произойдёт оно</w:t>
      </w:r>
      <w:r w:rsidR="005E7DA5" w:rsidRPr="00367785">
        <w:rPr>
          <w:lang w:val="ru-RU"/>
        </w:rPr>
        <w:t xml:space="preserve"> </w:t>
      </w:r>
      <w:r w:rsidR="00784E96" w:rsidRPr="00367785">
        <w:rPr>
          <w:lang w:val="ru-RU"/>
        </w:rPr>
        <w:t>уже тогда, когда отношения между народами будут окончательно испорчены? Так чего</w:t>
      </w:r>
      <w:r w:rsidR="005E7DA5" w:rsidRPr="00367785">
        <w:rPr>
          <w:lang w:val="ru-RU"/>
        </w:rPr>
        <w:t xml:space="preserve"> </w:t>
      </w:r>
      <w:r w:rsidRPr="00367785">
        <w:rPr>
          <w:lang w:val="ru-RU"/>
        </w:rPr>
        <w:t>добивались</w:t>
      </w:r>
      <w:r w:rsidR="00784E96" w:rsidRPr="00367785">
        <w:rPr>
          <w:lang w:val="ru-RU"/>
        </w:rPr>
        <w:t>?</w:t>
      </w:r>
    </w:p>
    <w:p w:rsidR="00784E96" w:rsidRPr="00367785" w:rsidRDefault="00784E96" w:rsidP="00367785">
      <w:pPr>
        <w:spacing w:after="240"/>
        <w:rPr>
          <w:b/>
          <w:bCs/>
          <w:lang w:val="ru-RU"/>
        </w:rPr>
      </w:pPr>
      <w:r w:rsidRPr="00367785">
        <w:rPr>
          <w:b/>
          <w:bCs/>
          <w:lang w:val="ru-RU"/>
        </w:rPr>
        <w:t>«Равные права для всех»</w:t>
      </w:r>
    </w:p>
    <w:p w:rsidR="00784E96" w:rsidRPr="00367785" w:rsidRDefault="008363A5" w:rsidP="00367785">
      <w:pPr>
        <w:pStyle w:val="BodyText"/>
        <w:spacing w:after="240"/>
        <w:rPr>
          <w:color w:val="auto"/>
        </w:rPr>
      </w:pPr>
      <w:r w:rsidRPr="00367785">
        <w:rPr>
          <w:color w:val="auto"/>
        </w:rPr>
        <w:t>Самая убедительная</w:t>
      </w:r>
      <w:r w:rsidR="00784E96" w:rsidRPr="00367785">
        <w:rPr>
          <w:color w:val="auto"/>
        </w:rPr>
        <w:t xml:space="preserve"> иллюзия. Главное достижение послевоенного мирового правосознания</w:t>
      </w:r>
      <w:r w:rsidRPr="00367785">
        <w:rPr>
          <w:color w:val="auto"/>
        </w:rPr>
        <w:t xml:space="preserve"> двадцатого века</w:t>
      </w:r>
      <w:r w:rsidR="00784E96" w:rsidRPr="00367785">
        <w:rPr>
          <w:color w:val="auto"/>
        </w:rPr>
        <w:t xml:space="preserve"> становится ловушкой для русских латвийских политиков. Формальное применение норм прав человека может не устранить несправедливость, а приумножить.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lastRenderedPageBreak/>
        <w:t xml:space="preserve">Любая правовая норма сколь универсальна, столь и относительна. Лишь суд решает степень её приемлемости для конкретной ситуации. По-другому и быть не может, иначе правовое решение всегда можно было бы получить строго, как решение алгебраического уравнения. И применение международных норм прав человека тоже определяется обстоятельствами. Исторические среди них самые важные.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Потому спорные вопросы латвийской </w:t>
      </w:r>
      <w:proofErr w:type="gramStart"/>
      <w:r w:rsidRPr="00367785">
        <w:rPr>
          <w:lang w:val="ru-RU"/>
        </w:rPr>
        <w:t xml:space="preserve">политики </w:t>
      </w:r>
      <w:r w:rsidRPr="00367785">
        <w:rPr>
          <w:lang w:val="ru-RU"/>
        </w:rPr>
        <w:sym w:font="Symbol" w:char="F02D"/>
      </w:r>
      <w:r w:rsidRPr="00367785">
        <w:rPr>
          <w:lang w:val="ru-RU"/>
        </w:rPr>
        <w:t xml:space="preserve"> гражданство</w:t>
      </w:r>
      <w:proofErr w:type="gramEnd"/>
      <w:r w:rsidRPr="00367785">
        <w:rPr>
          <w:lang w:val="ru-RU"/>
        </w:rPr>
        <w:t xml:space="preserve"> и язык </w:t>
      </w:r>
      <w:r w:rsidRPr="00367785">
        <w:rPr>
          <w:lang w:val="ru-RU"/>
        </w:rPr>
        <w:sym w:font="Symbol" w:char="F02D"/>
      </w:r>
      <w:r w:rsidRPr="00367785">
        <w:rPr>
          <w:lang w:val="ru-RU"/>
        </w:rPr>
        <w:t xml:space="preserve"> должны решаться с учётом причин их происхождения: массовой эмиграции, высылок, и иммиграции советской поры, включения Латвии в гигантский индустриальный комплекс, объективно предполагавший унификацию языка общения </w:t>
      </w:r>
      <w:proofErr w:type="spellStart"/>
      <w:r w:rsidRPr="00367785">
        <w:rPr>
          <w:lang w:val="ru-RU"/>
        </w:rPr>
        <w:t>разнонациональных</w:t>
      </w:r>
      <w:proofErr w:type="spellEnd"/>
      <w:r w:rsidRPr="00367785">
        <w:rPr>
          <w:lang w:val="ru-RU"/>
        </w:rPr>
        <w:t xml:space="preserve"> масс людей.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Против формального равенства между большими и малыми нациями Ленин возражал ещё в начале прошлого века. Справедливое решение в межнациональных вопросах может быть найдено только с учётом взаимосвязи интересов. Назначение политиков как раз в том и состоит, чтобы добиваться их согласования. Но именно над этим </w:t>
      </w:r>
      <w:r w:rsidR="008378A7" w:rsidRPr="00367785">
        <w:rPr>
          <w:lang w:val="ru-RU"/>
        </w:rPr>
        <w:t xml:space="preserve">до сих пор </w:t>
      </w:r>
      <w:r w:rsidRPr="00367785">
        <w:rPr>
          <w:lang w:val="ru-RU"/>
        </w:rPr>
        <w:t>и не счита</w:t>
      </w:r>
      <w:r w:rsidR="008378A7" w:rsidRPr="00367785">
        <w:rPr>
          <w:lang w:val="ru-RU"/>
        </w:rPr>
        <w:t>ло</w:t>
      </w:r>
      <w:r w:rsidRPr="00367785">
        <w:rPr>
          <w:lang w:val="ru-RU"/>
        </w:rPr>
        <w:t xml:space="preserve"> нужным задумываться </w:t>
      </w:r>
      <w:r w:rsidR="008378A7" w:rsidRPr="00367785">
        <w:rPr>
          <w:lang w:val="ru-RU"/>
        </w:rPr>
        <w:t>большинство русских политиков Латвии</w:t>
      </w:r>
      <w:r w:rsidRPr="00367785">
        <w:rPr>
          <w:lang w:val="ru-RU"/>
        </w:rPr>
        <w:t>: ни о согласовании интересов, ни о последствиях возможного осуществления своих требований о равных правах.</w:t>
      </w:r>
    </w:p>
    <w:p w:rsidR="00784E96" w:rsidRPr="00367785" w:rsidRDefault="00784E96" w:rsidP="00367785">
      <w:pPr>
        <w:spacing w:after="240"/>
        <w:rPr>
          <w:b/>
          <w:bCs/>
          <w:lang w:val="ru-RU"/>
        </w:rPr>
      </w:pPr>
      <w:r w:rsidRPr="00367785">
        <w:rPr>
          <w:b/>
          <w:bCs/>
          <w:lang w:val="ru-RU"/>
        </w:rPr>
        <w:t>«Единые здравомыслящие победят»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Самая простительная иллюзия. Но и самая коварная из трёх, поскольку апеллирует к здравому смыслу, доводы которого принято считать не</w:t>
      </w:r>
      <w:r w:rsidR="009D4F48" w:rsidRPr="00367785">
        <w:rPr>
          <w:lang w:val="ru-RU"/>
        </w:rPr>
        <w:t>о</w:t>
      </w:r>
      <w:r w:rsidRPr="00367785">
        <w:rPr>
          <w:lang w:val="ru-RU"/>
        </w:rPr>
        <w:t>провергаемыми. Коварная потому, что потеряем время.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 xml:space="preserve">Всё это уже было. Искреннее намерение объединить всех-всех-всех умных, прагматичных политиков, профессионалов и т.п. безотносительно к их национальной принадлежности не ново, но до сих пор неизменно разбивалось, как заходил разговор с латышами о языке, о гражданстве, об «оккупации». </w:t>
      </w:r>
    </w:p>
    <w:p w:rsidR="00784E96" w:rsidRPr="00367785" w:rsidRDefault="00784E96" w:rsidP="00367785">
      <w:pPr>
        <w:spacing w:after="240"/>
        <w:rPr>
          <w:lang w:val="ru-RU"/>
        </w:rPr>
      </w:pPr>
      <w:r w:rsidRPr="00367785">
        <w:rPr>
          <w:lang w:val="ru-RU"/>
        </w:rPr>
        <w:t>Прочитайте программы латвийских партий – они почти все на одно лицо, когда речь идёт об экономике, об образовании, об интеграции в</w:t>
      </w:r>
      <w:r w:rsidR="00312831" w:rsidRPr="00367785">
        <w:rPr>
          <w:lang w:val="ru-RU"/>
        </w:rPr>
        <w:t xml:space="preserve"> Европу. Отличие во всё тех же проклятых</w:t>
      </w:r>
      <w:r w:rsidRPr="00367785">
        <w:rPr>
          <w:lang w:val="ru-RU"/>
        </w:rPr>
        <w:t xml:space="preserve"> вопросах латвийского бытия: в интеграционной и языковой политике. Вспомните дела правительств последних лет </w:t>
      </w:r>
      <w:r w:rsidR="00CB7983" w:rsidRPr="00367785">
        <w:rPr>
          <w:lang w:val="ru-RU"/>
        </w:rPr>
        <w:t>двадцати</w:t>
      </w:r>
      <w:r w:rsidRPr="00367785">
        <w:rPr>
          <w:lang w:val="ru-RU"/>
        </w:rPr>
        <w:t xml:space="preserve"> – одно и то же: приватизация, привлечение </w:t>
      </w:r>
      <w:r w:rsidR="00CB7983" w:rsidRPr="00367785">
        <w:rPr>
          <w:lang w:val="ru-RU"/>
        </w:rPr>
        <w:t>инвестиций</w:t>
      </w:r>
      <w:r w:rsidRPr="00367785">
        <w:rPr>
          <w:lang w:val="ru-RU"/>
        </w:rPr>
        <w:t xml:space="preserve">, более или менее выраженная социальная политика, укрепление отношений с ЕС и НАТО. Станут министрами нынешние </w:t>
      </w:r>
      <w:r w:rsidR="009E11C7" w:rsidRPr="00367785">
        <w:rPr>
          <w:lang w:val="ru-RU"/>
        </w:rPr>
        <w:t>«</w:t>
      </w:r>
      <w:r w:rsidR="009E11C7" w:rsidRPr="00367785">
        <w:rPr>
          <w:bCs/>
          <w:lang w:val="ru-RU"/>
        </w:rPr>
        <w:t>здравомыслящие</w:t>
      </w:r>
      <w:r w:rsidR="009E11C7" w:rsidRPr="00367785">
        <w:rPr>
          <w:bCs/>
          <w:lang w:val="ru-RU"/>
        </w:rPr>
        <w:t>»</w:t>
      </w:r>
      <w:r w:rsidR="009E11C7" w:rsidRPr="00367785">
        <w:rPr>
          <w:bCs/>
          <w:lang w:val="ru-RU"/>
        </w:rPr>
        <w:t xml:space="preserve"> </w:t>
      </w:r>
      <w:r w:rsidRPr="00367785">
        <w:rPr>
          <w:lang w:val="ru-RU"/>
        </w:rPr>
        <w:t>русские оппозиционеры – будут делать то же самое. Новизну составит, возможно, восточное направление. Но останутся загвоздкой межэтнические проблемы, которые некоторые политики по-прежнему считают выдуманными.</w:t>
      </w:r>
    </w:p>
    <w:p w:rsidR="00784E96" w:rsidRPr="00367785" w:rsidRDefault="00784E96" w:rsidP="00367785">
      <w:pPr>
        <w:pStyle w:val="Heading4"/>
        <w:spacing w:after="240"/>
        <w:rPr>
          <w:color w:val="auto"/>
        </w:rPr>
      </w:pPr>
      <w:r w:rsidRPr="00367785">
        <w:rPr>
          <w:color w:val="auto"/>
        </w:rPr>
        <w:t>Что взамен</w:t>
      </w:r>
    </w:p>
    <w:p w:rsidR="00784E96" w:rsidRPr="00367785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 xml:space="preserve">Национальный вопрос – это винт, на котором в Латвии всё вертится. Ничего не изменить, если не вынуть ветер из паруса революции, если не решить национальный вопрос. </w:t>
      </w:r>
    </w:p>
    <w:p w:rsidR="00784E96" w:rsidRPr="00367785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>Среди русских политиков хватает таких, которые вершиной своих претензий считают повторение успеха старого</w:t>
      </w:r>
      <w:r w:rsidR="00CB7983" w:rsidRPr="00367785">
        <w:rPr>
          <w:lang w:val="ru-RU"/>
        </w:rPr>
        <w:t xml:space="preserve"> </w:t>
      </w:r>
      <w:proofErr w:type="spellStart"/>
      <w:r w:rsidR="00CB7983" w:rsidRPr="00367785">
        <w:rPr>
          <w:lang w:val="ru-RU"/>
        </w:rPr>
        <w:t>ЗаПЧЕЛа</w:t>
      </w:r>
      <w:proofErr w:type="spellEnd"/>
      <w:r w:rsidR="00CB7983" w:rsidRPr="00367785">
        <w:rPr>
          <w:lang w:val="ru-RU"/>
        </w:rPr>
        <w:t xml:space="preserve">, </w:t>
      </w:r>
      <w:r w:rsidR="003F1C37" w:rsidRPr="00367785">
        <w:rPr>
          <w:lang w:val="ru-RU"/>
        </w:rPr>
        <w:t xml:space="preserve">объединявшего три партии </w:t>
      </w:r>
      <w:r w:rsidR="003F1C37" w:rsidRPr="00367785">
        <w:rPr>
          <w:lang w:val="ru-RU"/>
        </w:rPr>
        <w:t xml:space="preserve">и </w:t>
      </w:r>
      <w:r w:rsidR="00CB7983" w:rsidRPr="00367785">
        <w:rPr>
          <w:lang w:val="ru-RU"/>
        </w:rPr>
        <w:t xml:space="preserve">добившегося </w:t>
      </w:r>
      <w:r w:rsidRPr="00367785">
        <w:rPr>
          <w:lang w:val="ru-RU"/>
        </w:rPr>
        <w:t>25</w:t>
      </w:r>
      <w:r w:rsidR="00CB7983" w:rsidRPr="00367785">
        <w:rPr>
          <w:lang w:val="ru-RU"/>
        </w:rPr>
        <w:t>-ти</w:t>
      </w:r>
      <w:r w:rsidRPr="00367785">
        <w:rPr>
          <w:lang w:val="ru-RU"/>
        </w:rPr>
        <w:t xml:space="preserve"> мест в Сейме</w:t>
      </w:r>
      <w:r w:rsidR="00CB7983" w:rsidRPr="00367785">
        <w:rPr>
          <w:lang w:val="ru-RU"/>
        </w:rPr>
        <w:t xml:space="preserve"> или «Центра согласия», получившего 31 место</w:t>
      </w:r>
      <w:r w:rsidRPr="00367785">
        <w:rPr>
          <w:lang w:val="ru-RU"/>
        </w:rPr>
        <w:t xml:space="preserve">! </w:t>
      </w:r>
      <w:r w:rsidRPr="00367785">
        <w:rPr>
          <w:lang w:val="ru-RU"/>
        </w:rPr>
        <w:lastRenderedPageBreak/>
        <w:t xml:space="preserve">Допустим, они получены, и что же? Снова четыре года в оппозиции в ожидании приглашения в правительство? </w:t>
      </w:r>
    </w:p>
    <w:p w:rsidR="00437A82" w:rsidRPr="00367785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>Изменений в стране добьются партии, которые объединят русские и латышские голоса. Другого не дано.</w:t>
      </w:r>
      <w:r w:rsidR="005E7DA5" w:rsidRPr="00367785">
        <w:rPr>
          <w:lang w:val="ru-RU"/>
        </w:rPr>
        <w:t xml:space="preserve"> </w:t>
      </w:r>
      <w:r w:rsidRPr="00367785">
        <w:rPr>
          <w:lang w:val="ru-RU"/>
        </w:rPr>
        <w:t xml:space="preserve">Что для этого сделать русским политикам? </w:t>
      </w:r>
    </w:p>
    <w:p w:rsidR="00784E96" w:rsidRPr="00367785" w:rsidRDefault="00437A82" w:rsidP="00367785">
      <w:pPr>
        <w:pStyle w:val="Header"/>
        <w:tabs>
          <w:tab w:val="clear" w:pos="4677"/>
          <w:tab w:val="clear" w:pos="9355"/>
        </w:tabs>
        <w:spacing w:after="240"/>
        <w:rPr>
          <w:b/>
          <w:lang w:val="ru-RU"/>
        </w:rPr>
      </w:pPr>
      <w:r w:rsidRPr="00367785">
        <w:rPr>
          <w:b/>
          <w:lang w:val="ru-RU"/>
        </w:rPr>
        <w:t>Получить доверие латышей</w:t>
      </w:r>
    </w:p>
    <w:p w:rsidR="00784E96" w:rsidRPr="00367785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 xml:space="preserve">Для этого в программных документах, в выступлениях лидеров, в упорядоченной систематической публичной работе внятно, артикулированно обозначить солидарность с идеалами латышского национального движения, как бы тривиально это уже ни звучало. Прекратить </w:t>
      </w:r>
      <w:r w:rsidR="00CB7983" w:rsidRPr="00367785">
        <w:rPr>
          <w:lang w:val="ru-RU"/>
        </w:rPr>
        <w:t>дурацкие</w:t>
      </w:r>
      <w:r w:rsidRPr="00367785">
        <w:rPr>
          <w:lang w:val="ru-RU"/>
        </w:rPr>
        <w:t xml:space="preserve"> обвинения латышских стрелков в установлении советской власти в России. Развернуться в полной мере к общим историческим ценностям наших народов. Многократно отдать дань памяти десяткам тысяч латышей, что полегли в борьбе с гитлеризмом. Категорически отмежеваться от национального нигилизма в политике и от партий и организаций, придерживающихся этой идеологии. </w:t>
      </w:r>
      <w:r w:rsidR="007E4762" w:rsidRPr="00367785">
        <w:rPr>
          <w:lang w:val="ru-RU"/>
        </w:rPr>
        <w:t>Назвать спокойно и ясно</w:t>
      </w:r>
      <w:r w:rsidRPr="00367785">
        <w:rPr>
          <w:lang w:val="ru-RU"/>
        </w:rPr>
        <w:t xml:space="preserve"> </w:t>
      </w:r>
      <w:r w:rsidR="007E4762" w:rsidRPr="00367785">
        <w:rPr>
          <w:lang w:val="ru-RU"/>
        </w:rPr>
        <w:t>исторические факты</w:t>
      </w:r>
      <w:r w:rsidRPr="00367785">
        <w:rPr>
          <w:lang w:val="ru-RU"/>
        </w:rPr>
        <w:t xml:space="preserve"> с</w:t>
      </w:r>
      <w:r w:rsidR="007E4762" w:rsidRPr="00367785">
        <w:rPr>
          <w:lang w:val="ru-RU"/>
        </w:rPr>
        <w:t xml:space="preserve">орокового года и </w:t>
      </w:r>
      <w:r w:rsidR="00706524" w:rsidRPr="00367785">
        <w:rPr>
          <w:lang w:val="ru-RU"/>
        </w:rPr>
        <w:t>послевоенных десятилетий</w:t>
      </w:r>
      <w:r w:rsidR="007E4762" w:rsidRPr="00367785">
        <w:rPr>
          <w:lang w:val="ru-RU"/>
        </w:rPr>
        <w:t xml:space="preserve">: </w:t>
      </w:r>
      <w:r w:rsidR="009E11C7" w:rsidRPr="00367785">
        <w:rPr>
          <w:lang w:val="ru-RU"/>
        </w:rPr>
        <w:t xml:space="preserve">угрозу советского вторжения угрозой, капитуляцию того режима – капитуляцией, </w:t>
      </w:r>
      <w:r w:rsidR="007E4762" w:rsidRPr="00367785">
        <w:rPr>
          <w:lang w:val="ru-RU"/>
        </w:rPr>
        <w:t>аннексию – аннексией, советскую власть в Латвии – советской Латвией. И двигаться дальше.</w:t>
      </w:r>
    </w:p>
    <w:p w:rsidR="00706524" w:rsidRPr="00367785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 xml:space="preserve">Социальная база согласия в межнациональных отношениях огромна. Препятствие составляют те, кто пользуется разладом, чтобы закрепить своё политическое влияние. И не важно, кто они, эти политики, </w:t>
      </w:r>
      <w:r w:rsidR="008363A5" w:rsidRPr="00367785">
        <w:rPr>
          <w:lang w:val="ru-RU"/>
        </w:rPr>
        <w:t>латыши или русские</w:t>
      </w:r>
      <w:r w:rsidR="008363A5" w:rsidRPr="00367785">
        <w:rPr>
          <w:lang w:val="ru-RU"/>
        </w:rPr>
        <w:t xml:space="preserve">, </w:t>
      </w:r>
      <w:r w:rsidRPr="00367785">
        <w:rPr>
          <w:lang w:val="ru-RU"/>
        </w:rPr>
        <w:t xml:space="preserve">власть или оппозиция. Влияние нужно и тем, и другим. </w:t>
      </w:r>
    </w:p>
    <w:p w:rsidR="00784E96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  <w:r w:rsidRPr="00367785">
        <w:rPr>
          <w:lang w:val="ru-RU"/>
        </w:rPr>
        <w:t xml:space="preserve">А согласие в обществе нужно </w:t>
      </w:r>
      <w:r w:rsidR="008363A5" w:rsidRPr="00367785">
        <w:rPr>
          <w:lang w:val="ru-RU"/>
        </w:rPr>
        <w:t xml:space="preserve">их избирателям: </w:t>
      </w:r>
      <w:r w:rsidR="008363A5" w:rsidRPr="00367785">
        <w:rPr>
          <w:lang w:val="ru-RU"/>
        </w:rPr>
        <w:t>и латышам</w:t>
      </w:r>
      <w:r w:rsidR="008363A5" w:rsidRPr="00367785">
        <w:rPr>
          <w:lang w:val="ru-RU"/>
        </w:rPr>
        <w:t>, и русским</w:t>
      </w:r>
      <w:r w:rsidRPr="00367785">
        <w:rPr>
          <w:lang w:val="ru-RU"/>
        </w:rPr>
        <w:t xml:space="preserve">. </w:t>
      </w:r>
      <w:r w:rsidR="00706524" w:rsidRPr="00367785">
        <w:rPr>
          <w:lang w:val="ru-RU"/>
        </w:rPr>
        <w:t>Доверие латышей необходимо, чтобы</w:t>
      </w:r>
      <w:r w:rsidR="00312831" w:rsidRPr="00367785">
        <w:rPr>
          <w:lang w:val="ru-RU"/>
        </w:rPr>
        <w:t xml:space="preserve"> </w:t>
      </w:r>
      <w:r w:rsidR="00706524" w:rsidRPr="00367785">
        <w:rPr>
          <w:lang w:val="ru-RU"/>
        </w:rPr>
        <w:t xml:space="preserve">левым политикам </w:t>
      </w:r>
      <w:r w:rsidR="00706524" w:rsidRPr="00367785">
        <w:rPr>
          <w:lang w:val="ru-RU"/>
        </w:rPr>
        <w:t>прийти к власти</w:t>
      </w:r>
      <w:r w:rsidR="00312831" w:rsidRPr="00367785">
        <w:rPr>
          <w:lang w:val="ru-RU"/>
        </w:rPr>
        <w:t xml:space="preserve"> и отпустить пружины развития экономики, сжатые европейскими </w:t>
      </w:r>
      <w:r w:rsidR="00706524" w:rsidRPr="00367785">
        <w:rPr>
          <w:lang w:val="ru-RU"/>
        </w:rPr>
        <w:t xml:space="preserve">договорами, </w:t>
      </w:r>
      <w:r w:rsidR="00312831" w:rsidRPr="00367785">
        <w:rPr>
          <w:lang w:val="ru-RU"/>
        </w:rPr>
        <w:t>регулами</w:t>
      </w:r>
      <w:r w:rsidR="00706524" w:rsidRPr="00367785">
        <w:rPr>
          <w:lang w:val="ru-RU"/>
        </w:rPr>
        <w:t xml:space="preserve">, </w:t>
      </w:r>
      <w:r w:rsidR="00312831" w:rsidRPr="00367785">
        <w:rPr>
          <w:lang w:val="ru-RU"/>
        </w:rPr>
        <w:t>своими законами</w:t>
      </w:r>
      <w:r w:rsidR="007C16E3" w:rsidRPr="00367785">
        <w:rPr>
          <w:lang w:val="ru-RU"/>
        </w:rPr>
        <w:t xml:space="preserve"> и правилами</w:t>
      </w:r>
      <w:r w:rsidR="00312831" w:rsidRPr="00367785">
        <w:rPr>
          <w:lang w:val="ru-RU"/>
        </w:rPr>
        <w:t xml:space="preserve">. </w:t>
      </w:r>
      <w:r w:rsidR="007B63C0" w:rsidRPr="00367785">
        <w:rPr>
          <w:lang w:val="ru-RU"/>
        </w:rPr>
        <w:t xml:space="preserve">Перенести груз налогов на большие дивиденды и землю. </w:t>
      </w:r>
      <w:r w:rsidR="007C16E3" w:rsidRPr="00367785">
        <w:rPr>
          <w:lang w:val="ru-RU"/>
        </w:rPr>
        <w:t>Л</w:t>
      </w:r>
      <w:r w:rsidR="00312831" w:rsidRPr="00367785">
        <w:rPr>
          <w:lang w:val="ru-RU"/>
        </w:rPr>
        <w:t xml:space="preserve">иквидировать бедность и </w:t>
      </w:r>
      <w:r w:rsidR="007C16E3" w:rsidRPr="00367785">
        <w:rPr>
          <w:lang w:val="ru-RU"/>
        </w:rPr>
        <w:t xml:space="preserve">уменьшить </w:t>
      </w:r>
      <w:r w:rsidR="00312831" w:rsidRPr="00367785">
        <w:rPr>
          <w:lang w:val="ru-RU"/>
        </w:rPr>
        <w:t>социальное неравенство в Латвии, самое большое среди государств Европейского Союза.</w:t>
      </w:r>
      <w:r w:rsidR="007B63C0" w:rsidRPr="00367785">
        <w:rPr>
          <w:lang w:val="ru-RU"/>
        </w:rPr>
        <w:t xml:space="preserve"> И снять паралич и депрессию, в которой пребывает общество.</w:t>
      </w:r>
    </w:p>
    <w:p w:rsidR="00784E96" w:rsidRDefault="00784E96" w:rsidP="00367785">
      <w:pPr>
        <w:pStyle w:val="Header"/>
        <w:tabs>
          <w:tab w:val="clear" w:pos="4677"/>
          <w:tab w:val="clear" w:pos="9355"/>
        </w:tabs>
        <w:spacing w:after="240"/>
        <w:rPr>
          <w:lang w:val="ru-RU"/>
        </w:rPr>
      </w:pPr>
    </w:p>
    <w:sectPr w:rsidR="00784E96">
      <w:headerReference w:type="default" r:id="rId7"/>
      <w:footerReference w:type="default" r:id="rId8"/>
      <w:footerReference w:type="first" r:id="rId9"/>
      <w:pgSz w:w="11906" w:h="16838" w:code="9"/>
      <w:pgMar w:top="1247" w:right="170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50" w:rsidRDefault="00173050">
      <w:r>
        <w:separator/>
      </w:r>
    </w:p>
  </w:endnote>
  <w:endnote w:type="continuationSeparator" w:id="0">
    <w:p w:rsidR="00173050" w:rsidRDefault="0017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6" w:rsidRPr="00850B06" w:rsidRDefault="00784E96">
    <w:pPr>
      <w:pStyle w:val="Header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>
      <w:rPr>
        <w:noProof/>
        <w:sz w:val="12"/>
      </w:rPr>
      <w:t>060120 Statja_Tri illjuzii (I Pimenov)</w:t>
    </w:r>
    <w:r>
      <w:rPr>
        <w:sz w:val="12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67785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 w:rsidRPr="00850B06">
      <w:rPr>
        <w:rStyle w:val="PageNumber"/>
        <w:sz w:val="16"/>
      </w:rPr>
      <w:t xml:space="preserve"> 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67785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 w:rsidRPr="00850B06">
      <w:rPr>
        <w:rStyle w:val="PageNumber"/>
        <w:sz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6" w:rsidRDefault="00784E96">
    <w:pPr>
      <w:pStyle w:val="Header"/>
      <w:rPr>
        <w:sz w:val="16"/>
        <w:lang w:val="lv-LV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>
      <w:rPr>
        <w:noProof/>
        <w:sz w:val="12"/>
      </w:rPr>
      <w:t>060120 Statja_Tri illjuzii (I Pimenov)</w:t>
    </w:r>
    <w:r>
      <w:rPr>
        <w:sz w:val="12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6778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 w:rsidRPr="00850B06">
      <w:rPr>
        <w:rStyle w:val="PageNumber"/>
        <w:sz w:val="16"/>
      </w:rPr>
      <w:t xml:space="preserve"> 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67785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 w:rsidRPr="00850B06">
      <w:rPr>
        <w:rStyle w:val="PageNumber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50" w:rsidRDefault="00173050">
      <w:r>
        <w:separator/>
      </w:r>
    </w:p>
  </w:footnote>
  <w:footnote w:type="continuationSeparator" w:id="0">
    <w:p w:rsidR="00173050" w:rsidRDefault="0017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6" w:rsidRDefault="007B63C0">
    <w:pPr>
      <w:pStyle w:val="Heading1"/>
      <w:jc w:val="right"/>
      <w:rPr>
        <w:sz w:val="18"/>
        <w:lang w:val="lv-LV"/>
      </w:rPr>
    </w:pPr>
    <w:r>
      <w:rPr>
        <w:sz w:val="18"/>
      </w:rPr>
      <w:t>Три иллюзии в русском</w:t>
    </w:r>
    <w:r w:rsidR="00784E96">
      <w:rPr>
        <w:sz w:val="18"/>
      </w:rPr>
      <w:t xml:space="preserve"> политическом движении</w:t>
    </w:r>
    <w:r w:rsidR="00784E96">
      <w:rPr>
        <w:sz w:val="18"/>
        <w:lang w:val="lv-LV"/>
      </w:rPr>
      <w:t>.</w:t>
    </w:r>
  </w:p>
  <w:p w:rsidR="00784E96" w:rsidRDefault="00784E96">
    <w:pPr>
      <w:jc w:val="right"/>
      <w:rPr>
        <w:sz w:val="18"/>
        <w:lang w:val="lv-LV"/>
      </w:rPr>
    </w:pPr>
    <w:r>
      <w:rPr>
        <w:sz w:val="18"/>
        <w:lang w:val="ru-RU"/>
      </w:rPr>
      <w:t>Игорь Пименов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03D"/>
    <w:multiLevelType w:val="hybridMultilevel"/>
    <w:tmpl w:val="919CAC66"/>
    <w:lvl w:ilvl="0" w:tplc="6284D91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A7A54"/>
    <w:multiLevelType w:val="hybridMultilevel"/>
    <w:tmpl w:val="27B6CDDA"/>
    <w:lvl w:ilvl="0" w:tplc="6284D91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B7407"/>
    <w:multiLevelType w:val="hybridMultilevel"/>
    <w:tmpl w:val="27B6CDDA"/>
    <w:lvl w:ilvl="0" w:tplc="72964D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6284D91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92503"/>
    <w:multiLevelType w:val="hybridMultilevel"/>
    <w:tmpl w:val="2FF08CFE"/>
    <w:lvl w:ilvl="0" w:tplc="6284D91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93E63"/>
    <w:multiLevelType w:val="hybridMultilevel"/>
    <w:tmpl w:val="16EEE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B6987"/>
    <w:multiLevelType w:val="hybridMultilevel"/>
    <w:tmpl w:val="6AAE261E"/>
    <w:lvl w:ilvl="0" w:tplc="72964D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C6A2F"/>
    <w:multiLevelType w:val="hybridMultilevel"/>
    <w:tmpl w:val="CBF628E2"/>
    <w:lvl w:ilvl="0" w:tplc="EE0620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06"/>
    <w:rsid w:val="00097242"/>
    <w:rsid w:val="00173050"/>
    <w:rsid w:val="001C24D7"/>
    <w:rsid w:val="002C1613"/>
    <w:rsid w:val="00300EDA"/>
    <w:rsid w:val="00312831"/>
    <w:rsid w:val="003545C5"/>
    <w:rsid w:val="00367785"/>
    <w:rsid w:val="003F1C37"/>
    <w:rsid w:val="00437A82"/>
    <w:rsid w:val="005E7DA5"/>
    <w:rsid w:val="00706524"/>
    <w:rsid w:val="00784E96"/>
    <w:rsid w:val="007B63C0"/>
    <w:rsid w:val="007C16E3"/>
    <w:rsid w:val="007E4762"/>
    <w:rsid w:val="007F49C3"/>
    <w:rsid w:val="00831460"/>
    <w:rsid w:val="008363A5"/>
    <w:rsid w:val="008378A7"/>
    <w:rsid w:val="00850B06"/>
    <w:rsid w:val="00866464"/>
    <w:rsid w:val="00911607"/>
    <w:rsid w:val="009676AC"/>
    <w:rsid w:val="009D4F48"/>
    <w:rsid w:val="009E11C7"/>
    <w:rsid w:val="00A52EF8"/>
    <w:rsid w:val="00A763F2"/>
    <w:rsid w:val="00BF5890"/>
    <w:rsid w:val="00C5059E"/>
    <w:rsid w:val="00CB7983"/>
    <w:rsid w:val="00DC4FD2"/>
    <w:rsid w:val="00E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DB70-C11A-4594-8B06-D0EDF19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lang w:val="ru-R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8000"/>
      <w:lang w:val="ru-RU"/>
    </w:rPr>
  </w:style>
  <w:style w:type="paragraph" w:styleId="BodyText2">
    <w:name w:val="Body Text 2"/>
    <w:basedOn w:val="Normal"/>
    <w:semiHidden/>
    <w:rPr>
      <w:color w:val="CCFFCC"/>
      <w:lang w:val="ru-RU"/>
    </w:rPr>
  </w:style>
  <w:style w:type="paragraph" w:styleId="BodyTextIndent">
    <w:name w:val="Body Text Indent"/>
    <w:basedOn w:val="Normal"/>
    <w:semiHidden/>
    <w:pPr>
      <w:ind w:left="1440"/>
    </w:pPr>
    <w:rPr>
      <w:lang w:val="ru-RU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color w:val="FF0000"/>
      <w:lang w:val="ru-RU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5</Pages>
  <Words>1868</Words>
  <Characters>10781</Characters>
  <Application>Microsoft Office Word</Application>
  <DocSecurity>0</DocSecurity>
  <Lines>185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стране происходит латышская национальная революция</vt:lpstr>
    </vt:vector>
  </TitlesOfParts>
  <Company>Rietumu Banka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стране происходит латышская национальная революция</dc:title>
  <dc:subject/>
  <dc:creator>IPimenov</dc:creator>
  <cp:keywords/>
  <dc:description/>
  <cp:lastModifiedBy>Pimenovs_I</cp:lastModifiedBy>
  <cp:revision>15</cp:revision>
  <cp:lastPrinted>2006-01-19T12:58:00Z</cp:lastPrinted>
  <dcterms:created xsi:type="dcterms:W3CDTF">2014-04-26T19:17:00Z</dcterms:created>
  <dcterms:modified xsi:type="dcterms:W3CDTF">2014-04-27T10:48:00Z</dcterms:modified>
</cp:coreProperties>
</file>